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26" w:rsidRDefault="003B2C26" w:rsidP="00F714A8">
      <w:pPr>
        <w:rPr>
          <w:sz w:val="28"/>
          <w:szCs w:val="28"/>
        </w:rPr>
      </w:pPr>
      <w:bookmarkStart w:id="0" w:name="_GoBack"/>
      <w:bookmarkEnd w:id="0"/>
    </w:p>
    <w:p w:rsidR="00BB6474" w:rsidRDefault="00BB6474" w:rsidP="00BB6474">
      <w:pPr>
        <w:numPr>
          <w:ilvl w:val="0"/>
          <w:numId w:val="1"/>
        </w:numPr>
        <w:autoSpaceDE w:val="0"/>
        <w:autoSpaceDN w:val="0"/>
        <w:adjustRightInd w:val="0"/>
        <w:jc w:val="center"/>
        <w:rPr>
          <w:b/>
          <w:sz w:val="28"/>
          <w:szCs w:val="28"/>
        </w:rPr>
      </w:pPr>
      <w:r>
        <w:rPr>
          <w:b/>
          <w:sz w:val="28"/>
          <w:szCs w:val="28"/>
        </w:rPr>
        <w:t>Пояснительная записка</w:t>
      </w:r>
    </w:p>
    <w:p w:rsidR="00BB6474" w:rsidRDefault="00BB6474" w:rsidP="00BB6474">
      <w:pPr>
        <w:autoSpaceDE w:val="0"/>
        <w:autoSpaceDN w:val="0"/>
        <w:adjustRightInd w:val="0"/>
        <w:ind w:left="-720"/>
        <w:jc w:val="both"/>
        <w:rPr>
          <w:sz w:val="28"/>
          <w:szCs w:val="28"/>
        </w:rPr>
      </w:pPr>
    </w:p>
    <w:p w:rsidR="00BB6474" w:rsidRDefault="00BB6474" w:rsidP="00BB6474">
      <w:pPr>
        <w:autoSpaceDE w:val="0"/>
        <w:autoSpaceDN w:val="0"/>
        <w:adjustRightInd w:val="0"/>
        <w:ind w:left="-720"/>
        <w:jc w:val="both"/>
        <w:rPr>
          <w:bCs/>
          <w:color w:val="000000"/>
          <w:lang w:eastAsia="ru-RU"/>
        </w:rPr>
      </w:pPr>
      <w:r>
        <w:rPr>
          <w:bCs/>
          <w:color w:val="000000"/>
          <w:lang w:eastAsia="ru-RU"/>
        </w:rPr>
        <w:t xml:space="preserve">Рабочая образовательная программа </w:t>
      </w:r>
      <w:r w:rsidRPr="00FF5303">
        <w:rPr>
          <w:b/>
          <w:bCs/>
          <w:color w:val="000000"/>
          <w:lang w:eastAsia="ru-RU"/>
        </w:rPr>
        <w:t>по литературе для 10 класса</w:t>
      </w:r>
      <w:r>
        <w:rPr>
          <w:bCs/>
          <w:color w:val="000000"/>
          <w:lang w:eastAsia="ru-RU"/>
        </w:rPr>
        <w:t xml:space="preserve">  составлена</w:t>
      </w:r>
    </w:p>
    <w:p w:rsidR="00BB6474" w:rsidRDefault="00BB6474" w:rsidP="00BB6474">
      <w:pPr>
        <w:autoSpaceDE w:val="0"/>
        <w:autoSpaceDN w:val="0"/>
        <w:adjustRightInd w:val="0"/>
        <w:ind w:left="-720"/>
        <w:jc w:val="both"/>
        <w:rPr>
          <w:bCs/>
          <w:color w:val="000000"/>
          <w:lang w:eastAsia="ru-RU"/>
        </w:rPr>
      </w:pPr>
      <w:r>
        <w:rPr>
          <w:bCs/>
          <w:color w:val="000000"/>
          <w:lang w:eastAsia="ru-RU"/>
        </w:rPr>
        <w:t xml:space="preserve">                        в соответствии </w:t>
      </w:r>
      <w:proofErr w:type="gramStart"/>
      <w:r>
        <w:rPr>
          <w:bCs/>
          <w:color w:val="000000"/>
          <w:lang w:eastAsia="ru-RU"/>
        </w:rPr>
        <w:t>с</w:t>
      </w:r>
      <w:proofErr w:type="gramEnd"/>
      <w:r>
        <w:rPr>
          <w:bCs/>
          <w:color w:val="000000"/>
          <w:lang w:eastAsia="ru-RU"/>
        </w:rPr>
        <w:t>:</w:t>
      </w:r>
    </w:p>
    <w:p w:rsidR="00BB6474" w:rsidRDefault="00BB6474" w:rsidP="00BB6474">
      <w:pPr>
        <w:numPr>
          <w:ilvl w:val="0"/>
          <w:numId w:val="2"/>
        </w:numPr>
        <w:suppressAutoHyphens w:val="0"/>
        <w:autoSpaceDE w:val="0"/>
        <w:autoSpaceDN w:val="0"/>
        <w:adjustRightInd w:val="0"/>
        <w:jc w:val="both"/>
        <w:rPr>
          <w:lang w:eastAsia="ru-RU"/>
        </w:rPr>
      </w:pPr>
      <w:r>
        <w:rPr>
          <w:lang w:eastAsia="ru-RU"/>
        </w:rPr>
        <w:t xml:space="preserve">Федеральным законом «Об образовании в  Российской Федерации»  № 273-ФЗ от 29.12.2012 (с </w:t>
      </w:r>
      <w:r w:rsidR="00A06479">
        <w:rPr>
          <w:lang w:eastAsia="ru-RU"/>
        </w:rPr>
        <w:t xml:space="preserve">последующими </w:t>
      </w:r>
      <w:r>
        <w:rPr>
          <w:lang w:eastAsia="ru-RU"/>
        </w:rPr>
        <w:t>изменениями и дополнениями).</w:t>
      </w:r>
    </w:p>
    <w:p w:rsidR="00A06479" w:rsidRPr="00A06479" w:rsidRDefault="00A06479" w:rsidP="00A06479">
      <w:pPr>
        <w:pStyle w:val="a6"/>
        <w:numPr>
          <w:ilvl w:val="0"/>
          <w:numId w:val="2"/>
        </w:numPr>
        <w:autoSpaceDE w:val="0"/>
        <w:autoSpaceDN w:val="0"/>
        <w:adjustRightInd w:val="0"/>
        <w:jc w:val="both"/>
        <w:rPr>
          <w:rFonts w:cs="Times New Roman"/>
        </w:rPr>
      </w:pPr>
      <w:r w:rsidRPr="00A06479">
        <w:rPr>
          <w:rFonts w:cs="Times New Roman"/>
        </w:rPr>
        <w:t>Приказом Министерства образования и науки Российской Федерации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от 05.03.2004 № 1089.</w:t>
      </w:r>
    </w:p>
    <w:p w:rsidR="00A06479" w:rsidRPr="00C6678B" w:rsidRDefault="00A06479" w:rsidP="00A06479">
      <w:pPr>
        <w:autoSpaceDE w:val="0"/>
        <w:autoSpaceDN w:val="0"/>
        <w:adjustRightInd w:val="0"/>
        <w:contextualSpacing/>
        <w:jc w:val="both"/>
        <w:rPr>
          <w:rFonts w:cs="Times New Roman"/>
        </w:rPr>
      </w:pPr>
    </w:p>
    <w:p w:rsidR="00A06479" w:rsidRPr="00A06479" w:rsidRDefault="00A06479" w:rsidP="00A06479">
      <w:pPr>
        <w:numPr>
          <w:ilvl w:val="0"/>
          <w:numId w:val="2"/>
        </w:numPr>
        <w:suppressAutoHyphens w:val="0"/>
        <w:autoSpaceDE w:val="0"/>
        <w:autoSpaceDN w:val="0"/>
        <w:adjustRightInd w:val="0"/>
        <w:jc w:val="both"/>
        <w:rPr>
          <w:b/>
          <w:lang w:eastAsia="ru-RU"/>
        </w:rPr>
      </w:pPr>
      <w:r w:rsidRPr="00C6678B">
        <w:rPr>
          <w:rFonts w:cs="Times New Roman"/>
        </w:rPr>
        <w:t>Приказом Министерства образования и науки Российской Федерации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№1089» от 31 января 2012 г. № 69</w:t>
      </w:r>
      <w:r>
        <w:rPr>
          <w:rFonts w:cs="Times New Roman"/>
        </w:rPr>
        <w:t>.</w:t>
      </w:r>
    </w:p>
    <w:p w:rsidR="00A06479" w:rsidRDefault="00A06479" w:rsidP="00A06479">
      <w:pPr>
        <w:pStyle w:val="a6"/>
        <w:rPr>
          <w:lang w:eastAsia="ru-RU"/>
        </w:rPr>
      </w:pPr>
    </w:p>
    <w:p w:rsidR="00BB6474" w:rsidRDefault="00BB6474" w:rsidP="00A06479">
      <w:pPr>
        <w:numPr>
          <w:ilvl w:val="0"/>
          <w:numId w:val="2"/>
        </w:numPr>
        <w:suppressAutoHyphens w:val="0"/>
        <w:autoSpaceDE w:val="0"/>
        <w:autoSpaceDN w:val="0"/>
        <w:adjustRightInd w:val="0"/>
        <w:jc w:val="both"/>
        <w:rPr>
          <w:b/>
          <w:lang w:eastAsia="ru-RU"/>
        </w:rPr>
      </w:pPr>
      <w:r>
        <w:rPr>
          <w:lang w:eastAsia="ru-RU"/>
        </w:rPr>
        <w:t>Примерной программой среднего</w:t>
      </w:r>
      <w:r>
        <w:t xml:space="preserve"> общего образования по литературе (базовый уровень).</w:t>
      </w:r>
    </w:p>
    <w:p w:rsidR="00BB6474" w:rsidRDefault="00BB6474" w:rsidP="00BB6474">
      <w:pPr>
        <w:numPr>
          <w:ilvl w:val="0"/>
          <w:numId w:val="2"/>
        </w:numPr>
        <w:autoSpaceDE w:val="0"/>
        <w:jc w:val="both"/>
        <w:rPr>
          <w:rFonts w:cs="Times New Roman"/>
        </w:rPr>
      </w:pPr>
      <w:r>
        <w:rPr>
          <w:rFonts w:cs="Times New Roman"/>
        </w:rPr>
        <w:t>Программой по литературе для 5-11 классов общеобразовательной школы. Изд. 5-е</w:t>
      </w:r>
    </w:p>
    <w:p w:rsidR="00A2594A" w:rsidRDefault="00BB6474" w:rsidP="00BB6474">
      <w:pPr>
        <w:tabs>
          <w:tab w:val="left" w:pos="705"/>
        </w:tabs>
        <w:autoSpaceDE w:val="0"/>
        <w:autoSpaceDN w:val="0"/>
        <w:adjustRightInd w:val="0"/>
        <w:spacing w:line="242" w:lineRule="auto"/>
        <w:ind w:firstLine="705"/>
        <w:jc w:val="both"/>
        <w:rPr>
          <w:rFonts w:cs="Times New Roman"/>
        </w:rPr>
      </w:pPr>
      <w:r>
        <w:rPr>
          <w:rFonts w:cs="Times New Roman"/>
        </w:rPr>
        <w:t xml:space="preserve">Авторы-составители: </w:t>
      </w:r>
      <w:proofErr w:type="spellStart"/>
      <w:r>
        <w:rPr>
          <w:rFonts w:cs="Times New Roman"/>
        </w:rPr>
        <w:t>Меркин</w:t>
      </w:r>
      <w:proofErr w:type="spellEnd"/>
      <w:r>
        <w:rPr>
          <w:rFonts w:cs="Times New Roman"/>
        </w:rPr>
        <w:t xml:space="preserve"> Г.С., Зинин С.А., </w:t>
      </w:r>
      <w:proofErr w:type="spellStart"/>
      <w:r>
        <w:rPr>
          <w:rFonts w:cs="Times New Roman"/>
        </w:rPr>
        <w:t>Чалма</w:t>
      </w:r>
      <w:r w:rsidR="00A2594A">
        <w:rPr>
          <w:rFonts w:cs="Times New Roman"/>
        </w:rPr>
        <w:t>ев</w:t>
      </w:r>
      <w:proofErr w:type="spellEnd"/>
      <w:r w:rsidR="00A2594A">
        <w:rPr>
          <w:rFonts w:cs="Times New Roman"/>
        </w:rPr>
        <w:t xml:space="preserve"> В.А. </w:t>
      </w:r>
      <w:proofErr w:type="spellStart"/>
      <w:r w:rsidR="00A2594A">
        <w:rPr>
          <w:rFonts w:cs="Times New Roman"/>
        </w:rPr>
        <w:t>М.:«Русское</w:t>
      </w:r>
      <w:proofErr w:type="spellEnd"/>
      <w:r w:rsidR="00A2594A">
        <w:rPr>
          <w:rFonts w:cs="Times New Roman"/>
        </w:rPr>
        <w:t xml:space="preserve">  слово»,</w:t>
      </w:r>
    </w:p>
    <w:p w:rsidR="00BB6474" w:rsidRDefault="00A2594A" w:rsidP="00BB6474">
      <w:pPr>
        <w:tabs>
          <w:tab w:val="left" w:pos="705"/>
        </w:tabs>
        <w:autoSpaceDE w:val="0"/>
        <w:autoSpaceDN w:val="0"/>
        <w:adjustRightInd w:val="0"/>
        <w:spacing w:line="242" w:lineRule="auto"/>
        <w:ind w:firstLine="705"/>
        <w:jc w:val="both"/>
      </w:pPr>
      <w:r>
        <w:rPr>
          <w:rFonts w:cs="Times New Roman"/>
        </w:rPr>
        <w:t>2012 г.</w:t>
      </w:r>
    </w:p>
    <w:p w:rsidR="00BB6474" w:rsidRDefault="00BB6474" w:rsidP="00BB6474">
      <w:pPr>
        <w:suppressAutoHyphens w:val="0"/>
        <w:autoSpaceDE w:val="0"/>
        <w:autoSpaceDN w:val="0"/>
        <w:adjustRightInd w:val="0"/>
        <w:ind w:left="360"/>
        <w:contextualSpacing/>
        <w:jc w:val="both"/>
        <w:rPr>
          <w:lang w:eastAsia="ru-RU"/>
        </w:rPr>
      </w:pPr>
    </w:p>
    <w:p w:rsidR="00BB6474" w:rsidRDefault="00BB6474" w:rsidP="00BB6474">
      <w:pPr>
        <w:pStyle w:val="a5"/>
        <w:ind w:left="284"/>
        <w:jc w:val="both"/>
      </w:pPr>
      <w:r>
        <w:t xml:space="preserve">      Для реализации программы взят учебник «Литература Х1Х века. 10 класс: Учебник для общеобразовательных учреждений: В 2 ч. – М.: ООО</w:t>
      </w:r>
      <w:r w:rsidR="00A2594A">
        <w:t xml:space="preserve"> «ТИД «Русское слово – РС», 2012 </w:t>
      </w:r>
      <w:r>
        <w:t xml:space="preserve">г. </w:t>
      </w:r>
    </w:p>
    <w:p w:rsidR="00BB6474" w:rsidRDefault="00BB6474" w:rsidP="00BB6474">
      <w:pPr>
        <w:pStyle w:val="a5"/>
        <w:ind w:left="284"/>
        <w:jc w:val="both"/>
      </w:pPr>
      <w:r>
        <w:t xml:space="preserve">Авторы-составители: </w:t>
      </w:r>
      <w:proofErr w:type="spellStart"/>
      <w:r>
        <w:t>Меркин</w:t>
      </w:r>
      <w:proofErr w:type="spellEnd"/>
      <w:r>
        <w:t xml:space="preserve"> Г.С., Зинин С.А., </w:t>
      </w:r>
      <w:proofErr w:type="spellStart"/>
      <w:r>
        <w:t>Чалмаев</w:t>
      </w:r>
      <w:proofErr w:type="spellEnd"/>
      <w:r>
        <w:t xml:space="preserve"> В.А. М.</w:t>
      </w:r>
    </w:p>
    <w:p w:rsidR="00BB6474" w:rsidRPr="00A06479" w:rsidRDefault="00BB6474" w:rsidP="00BB6474">
      <w:pPr>
        <w:pStyle w:val="a5"/>
        <w:ind w:left="284"/>
        <w:jc w:val="both"/>
      </w:pPr>
      <w:r>
        <w:t xml:space="preserve">       В соответствии с учебным планом МАОУ «Лицей № 6»  в 10 классе на литературу отведено </w:t>
      </w:r>
      <w:r w:rsidRPr="00A06479">
        <w:t>105 часов из расчета 3 урока в неделю.</w:t>
      </w:r>
    </w:p>
    <w:p w:rsidR="00BB6474" w:rsidRDefault="00BB6474" w:rsidP="00BB6474">
      <w:pPr>
        <w:autoSpaceDE w:val="0"/>
        <w:rPr>
          <w:rFonts w:cs="Times New Roman"/>
          <w:b/>
          <w:bCs/>
        </w:rPr>
      </w:pPr>
      <w:r>
        <w:rPr>
          <w:rFonts w:cs="Times New Roman"/>
          <w:b/>
          <w:bCs/>
        </w:rPr>
        <w:t>Цели обучения</w:t>
      </w:r>
    </w:p>
    <w:p w:rsidR="00BB6474" w:rsidRDefault="00BB6474" w:rsidP="00BB6474">
      <w:pPr>
        <w:autoSpaceDE w:val="0"/>
        <w:ind w:left="284" w:firstLine="256"/>
        <w:jc w:val="both"/>
        <w:rPr>
          <w:rFonts w:cs="Times New Roman"/>
        </w:rPr>
      </w:pPr>
      <w:r>
        <w:rPr>
          <w:rFonts w:cs="Times New Roman"/>
        </w:rPr>
        <w:t>Изучение литературы в образовательных учреждениях на ступени основного общего образования направлено на достижение следующих целей:</w:t>
      </w:r>
    </w:p>
    <w:p w:rsidR="00BB6474" w:rsidRDefault="00BB6474" w:rsidP="00BB6474">
      <w:pPr>
        <w:autoSpaceDE w:val="0"/>
        <w:ind w:left="284" w:firstLine="540"/>
        <w:jc w:val="both"/>
        <w:rPr>
          <w:rFonts w:cs="Times New Roman"/>
        </w:rPr>
      </w:pPr>
      <w:r>
        <w:rPr>
          <w:rFonts w:cs="Times New Roman"/>
        </w:rPr>
        <w:t xml:space="preserve">• </w:t>
      </w:r>
      <w:r>
        <w:rPr>
          <w:rFonts w:cs="Times New Roman"/>
          <w:b/>
          <w:bCs/>
        </w:rPr>
        <w:t xml:space="preserve">воспитание </w:t>
      </w:r>
      <w:r>
        <w:rPr>
          <w:rFonts w:cs="Times New Roman"/>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BB6474" w:rsidRDefault="00BB6474" w:rsidP="00BB6474">
      <w:pPr>
        <w:autoSpaceDE w:val="0"/>
        <w:ind w:left="284" w:firstLine="540"/>
        <w:jc w:val="both"/>
        <w:rPr>
          <w:rFonts w:cs="Times New Roman"/>
        </w:rPr>
      </w:pPr>
      <w:r>
        <w:rPr>
          <w:rFonts w:cs="Times New Roman"/>
        </w:rPr>
        <w:t xml:space="preserve">• </w:t>
      </w:r>
      <w:r>
        <w:rPr>
          <w:rFonts w:cs="Times New Roman"/>
          <w:b/>
          <w:bCs/>
        </w:rPr>
        <w:t xml:space="preserve">развитие </w:t>
      </w:r>
      <w:r>
        <w:rPr>
          <w:rFonts w:cs="Times New Roman"/>
          <w:bCs/>
        </w:rPr>
        <w:t>познавательных интересов, интеллектуальных и творческих способностей,</w:t>
      </w:r>
      <w:r>
        <w:rPr>
          <w:rFonts w:cs="Times New Roman"/>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обучающихся;</w:t>
      </w:r>
    </w:p>
    <w:p w:rsidR="00BB6474" w:rsidRDefault="00BB6474" w:rsidP="00BB6474">
      <w:pPr>
        <w:autoSpaceDE w:val="0"/>
        <w:ind w:left="284" w:firstLine="540"/>
        <w:jc w:val="both"/>
        <w:rPr>
          <w:rFonts w:cs="Times New Roman"/>
        </w:rPr>
      </w:pPr>
      <w:r>
        <w:rPr>
          <w:rFonts w:cs="Times New Roman"/>
        </w:rPr>
        <w:t xml:space="preserve">• </w:t>
      </w:r>
      <w:r>
        <w:rPr>
          <w:rFonts w:cs="Times New Roman"/>
          <w:b/>
          <w:bCs/>
        </w:rPr>
        <w:t xml:space="preserve">освоение </w:t>
      </w:r>
      <w:r>
        <w:rPr>
          <w:rFonts w:cs="Times New Roman"/>
        </w:rPr>
        <w:t>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B6474" w:rsidRDefault="00BB6474" w:rsidP="00BB6474">
      <w:pPr>
        <w:autoSpaceDE w:val="0"/>
        <w:ind w:left="284" w:firstLine="540"/>
        <w:jc w:val="both"/>
        <w:rPr>
          <w:rFonts w:cs="Times New Roman"/>
        </w:rPr>
      </w:pPr>
      <w:r>
        <w:rPr>
          <w:rFonts w:cs="Times New Roman"/>
        </w:rPr>
        <w:t xml:space="preserve">• </w:t>
      </w:r>
      <w:r>
        <w:rPr>
          <w:rFonts w:cs="Times New Roman"/>
          <w:b/>
          <w:bCs/>
        </w:rPr>
        <w:t xml:space="preserve">совершенствование умений </w:t>
      </w:r>
      <w:r>
        <w:rPr>
          <w:rFonts w:cs="Times New Roman"/>
        </w:rPr>
        <w:t xml:space="preserve">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 </w:t>
      </w:r>
    </w:p>
    <w:p w:rsidR="00BB6474" w:rsidRDefault="00BB6474" w:rsidP="00BB6474">
      <w:pPr>
        <w:ind w:left="284"/>
        <w:jc w:val="both"/>
        <w:rPr>
          <w:rFonts w:cs="Times New Roman"/>
        </w:rPr>
      </w:pPr>
      <w:r>
        <w:rPr>
          <w:rFonts w:cs="Times New Roman"/>
        </w:rPr>
        <w:lastRenderedPageBreak/>
        <w:t xml:space="preserve">        • </w:t>
      </w:r>
      <w:r>
        <w:rPr>
          <w:rFonts w:cs="Times New Roman"/>
          <w:b/>
          <w:bCs/>
        </w:rPr>
        <w:t xml:space="preserve">обогащение </w:t>
      </w:r>
      <w:r>
        <w:rPr>
          <w:rFonts w:cs="Times New Roman"/>
          <w:bCs/>
        </w:rPr>
        <w:t>духовного мира обучающихся путем приобщения их к нравственным ценностям и  художественному многообразию русской литературы, к вершинным  произведениям зарубежной</w:t>
      </w:r>
      <w:r>
        <w:rPr>
          <w:rFonts w:cs="Times New Roman"/>
        </w:rPr>
        <w:t>.</w:t>
      </w:r>
    </w:p>
    <w:p w:rsidR="00BB6474" w:rsidRDefault="00BB6474" w:rsidP="00BB6474">
      <w:pPr>
        <w:autoSpaceDE w:val="0"/>
        <w:ind w:left="284" w:firstLine="284"/>
        <w:jc w:val="both"/>
        <w:rPr>
          <w:rFonts w:cs="Times New Roman"/>
        </w:rPr>
      </w:pPr>
      <w:r>
        <w:rPr>
          <w:rFonts w:cs="Times New Roman"/>
        </w:rPr>
        <w:t xml:space="preserve">Содержание литературного образования разбито на разделы согласно этапам развития русской литературы. Преподавание курса в каждом из классов основной школы строится по концентрическому принципу на хронологической основе. Таким образом, разделы программы соответствуют основным этапам развития русской литературы, что соотносится с задачей формирования у </w:t>
      </w:r>
      <w:proofErr w:type="gramStart"/>
      <w:r>
        <w:rPr>
          <w:rFonts w:cs="Times New Roman"/>
        </w:rPr>
        <w:t>обучающихся</w:t>
      </w:r>
      <w:proofErr w:type="gramEnd"/>
      <w:r>
        <w:rPr>
          <w:rFonts w:cs="Times New Roman"/>
        </w:rPr>
        <w:t xml:space="preserve"> представления о логике развития литературного процесса.</w:t>
      </w:r>
    </w:p>
    <w:p w:rsidR="00BB6474" w:rsidRDefault="00BB6474" w:rsidP="00BB6474">
      <w:pPr>
        <w:autoSpaceDE w:val="0"/>
        <w:ind w:left="284" w:firstLine="256"/>
        <w:jc w:val="both"/>
        <w:rPr>
          <w:rFonts w:cs="Times New Roman"/>
        </w:rPr>
      </w:pPr>
      <w:r>
        <w:rPr>
          <w:rFonts w:cs="Times New Roman"/>
        </w:rPr>
        <w:t>Данная 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w:t>
      </w:r>
    </w:p>
    <w:p w:rsidR="00BB6474" w:rsidRDefault="00BB6474" w:rsidP="00BB6474">
      <w:pPr>
        <w:autoSpaceDE w:val="0"/>
        <w:ind w:left="284" w:firstLine="540"/>
        <w:jc w:val="both"/>
        <w:rPr>
          <w:rFonts w:cs="Times New Roman"/>
        </w:rPr>
      </w:pPr>
      <w:r>
        <w:rPr>
          <w:rFonts w:cs="Times New Roman"/>
        </w:rPr>
        <w:t>Произведения литературы народов России и зарубежной литературы изучаются в связи с   русской литературой.</w:t>
      </w:r>
    </w:p>
    <w:p w:rsidR="00BB6474" w:rsidRDefault="00BB6474" w:rsidP="00BB6474">
      <w:pPr>
        <w:autoSpaceDE w:val="0"/>
        <w:ind w:left="284" w:firstLine="540"/>
        <w:jc w:val="both"/>
        <w:rPr>
          <w:rFonts w:cs="Times New Roman"/>
        </w:rPr>
      </w:pPr>
      <w:r>
        <w:rPr>
          <w:rFonts w:cs="Times New Roman"/>
        </w:rPr>
        <w:t>Теоретико-литературные понятия предложены в программе, как и в образовательном стандарте,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BB6474" w:rsidRDefault="00BB6474" w:rsidP="00BB6474">
      <w:pPr>
        <w:autoSpaceDE w:val="0"/>
        <w:ind w:left="284" w:hanging="284"/>
        <w:jc w:val="both"/>
        <w:rPr>
          <w:rFonts w:cs="Times New Roman"/>
        </w:rPr>
      </w:pPr>
      <w:r>
        <w:rPr>
          <w:rFonts w:cs="Times New Roman"/>
        </w:rPr>
        <w:t xml:space="preserve">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Pr>
          <w:rFonts w:cs="Times New Roman"/>
        </w:rPr>
        <w:t>межпредметных</w:t>
      </w:r>
      <w:proofErr w:type="spellEnd"/>
      <w:r>
        <w:rPr>
          <w:rFonts w:cs="Times New Roman"/>
        </w:rPr>
        <w:t xml:space="preserve"> и </w:t>
      </w:r>
      <w:proofErr w:type="spellStart"/>
      <w:r>
        <w:rPr>
          <w:rFonts w:cs="Times New Roman"/>
        </w:rPr>
        <w:t>внутрипредметных</w:t>
      </w:r>
      <w:proofErr w:type="spellEnd"/>
      <w:r>
        <w:rPr>
          <w:rFonts w:cs="Times New Roman"/>
        </w:rPr>
        <w:t xml:space="preserve"> связей, логики учебного процесса, возрастных особенностей обучающихся, определяет минимальный набор сочинений.</w:t>
      </w:r>
    </w:p>
    <w:p w:rsidR="00BB6474" w:rsidRDefault="00BB6474" w:rsidP="00BB6474">
      <w:pPr>
        <w:autoSpaceDE w:val="0"/>
        <w:ind w:firstLine="540"/>
        <w:jc w:val="both"/>
        <w:rPr>
          <w:rFonts w:cs="Times New Roman"/>
        </w:rPr>
      </w:pPr>
      <w:r>
        <w:rPr>
          <w:rFonts w:cs="Times New Roman"/>
        </w:rPr>
        <w:t>Программа выполняет две основные функции:</w:t>
      </w:r>
    </w:p>
    <w:p w:rsidR="00BB6474" w:rsidRDefault="00BB6474" w:rsidP="00BB6474">
      <w:pPr>
        <w:autoSpaceDE w:val="0"/>
        <w:ind w:left="284" w:firstLine="540"/>
        <w:jc w:val="both"/>
        <w:rPr>
          <w:rFonts w:cs="Times New Roman"/>
        </w:rPr>
      </w:pPr>
      <w:r>
        <w:rPr>
          <w:rFonts w:cs="Times New Roman"/>
          <w:b/>
          <w:bCs/>
          <w:i/>
          <w:iCs/>
        </w:rPr>
        <w:t xml:space="preserve">Информационно-методическая </w:t>
      </w:r>
      <w:r>
        <w:rPr>
          <w:rFonts w:cs="Times New Roman"/>
        </w:rPr>
        <w:t xml:space="preserve">функция дает представление о целях, содержании, общей стратегии обучения, воспитания и </w:t>
      </w:r>
      <w:proofErr w:type="gramStart"/>
      <w:r>
        <w:rPr>
          <w:rFonts w:cs="Times New Roman"/>
        </w:rPr>
        <w:t>развития</w:t>
      </w:r>
      <w:proofErr w:type="gramEnd"/>
      <w:r>
        <w:rPr>
          <w:rFonts w:cs="Times New Roman"/>
        </w:rPr>
        <w:t xml:space="preserve"> обучающихся средствами данного учебного предмета.</w:t>
      </w:r>
    </w:p>
    <w:p w:rsidR="00BB6474" w:rsidRDefault="00BB6474" w:rsidP="00BB6474">
      <w:pPr>
        <w:autoSpaceDE w:val="0"/>
        <w:ind w:left="284" w:firstLine="540"/>
        <w:jc w:val="both"/>
        <w:rPr>
          <w:rFonts w:cs="Times New Roman"/>
        </w:rPr>
      </w:pPr>
      <w:r>
        <w:rPr>
          <w:rFonts w:cs="Times New Roman"/>
          <w:b/>
          <w:bCs/>
          <w:i/>
          <w:iCs/>
        </w:rPr>
        <w:t xml:space="preserve">Организационно-планирующая </w:t>
      </w:r>
      <w:r>
        <w:rPr>
          <w:rFonts w:cs="Times New Roman"/>
        </w:rPr>
        <w:t>функция предусматривает распределение часов,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BB6474" w:rsidRDefault="00BB6474" w:rsidP="00BB6474">
      <w:pPr>
        <w:autoSpaceDE w:val="0"/>
        <w:ind w:left="284" w:firstLine="540"/>
        <w:jc w:val="both"/>
        <w:rPr>
          <w:rFonts w:cs="Times New Roman"/>
        </w:rPr>
      </w:pPr>
      <w:r>
        <w:rPr>
          <w:rFonts w:cs="Times New Roman"/>
        </w:rPr>
        <w:t xml:space="preserve">Рабочая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 В рабочей программе указаны конкретные произведения, выделены этапы развития русской литературы, а также блоки «Литература народов России» и «Зарубежная литература». </w:t>
      </w:r>
    </w:p>
    <w:p w:rsidR="00BB6474" w:rsidRDefault="00BB6474" w:rsidP="00BB6474">
      <w:pPr>
        <w:autoSpaceDE w:val="0"/>
        <w:ind w:left="284" w:firstLine="540"/>
        <w:jc w:val="both"/>
        <w:rPr>
          <w:rFonts w:cs="Times New Roman"/>
        </w:rPr>
      </w:pPr>
      <w:r>
        <w:rPr>
          <w:rFonts w:cs="Times New Roman"/>
        </w:rPr>
        <w:t xml:space="preserve">    Программа предусматривает формирование у обучающихся </w:t>
      </w:r>
      <w:proofErr w:type="spellStart"/>
      <w:r>
        <w:rPr>
          <w:rFonts w:cs="Times New Roman"/>
        </w:rPr>
        <w:t>общеучебных</w:t>
      </w:r>
      <w:proofErr w:type="spellEnd"/>
      <w:r>
        <w:rPr>
          <w:rFonts w:cs="Times New Roman"/>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BB6474" w:rsidRDefault="00BB6474" w:rsidP="00BB6474">
      <w:pPr>
        <w:numPr>
          <w:ilvl w:val="0"/>
          <w:numId w:val="3"/>
        </w:numPr>
        <w:jc w:val="both"/>
        <w:rPr>
          <w:rFonts w:cs="Times New Roman"/>
        </w:rPr>
      </w:pPr>
      <w:r>
        <w:rPr>
          <w:rFonts w:cs="Times New Roman"/>
        </w:rPr>
        <w:t>поиск и выделение значимых функциональных связей и отношений между частями целого, выделение характерных причинно-следственных связей;</w:t>
      </w:r>
    </w:p>
    <w:p w:rsidR="00BB6474" w:rsidRDefault="00BB6474" w:rsidP="00BB6474">
      <w:pPr>
        <w:numPr>
          <w:ilvl w:val="0"/>
          <w:numId w:val="3"/>
        </w:numPr>
        <w:jc w:val="both"/>
        <w:rPr>
          <w:rFonts w:cs="Times New Roman"/>
        </w:rPr>
      </w:pPr>
      <w:r>
        <w:rPr>
          <w:rFonts w:cs="Times New Roman"/>
        </w:rPr>
        <w:t>сравнение и сопоставление, классификация;</w:t>
      </w:r>
    </w:p>
    <w:p w:rsidR="00BB6474" w:rsidRDefault="00BB6474" w:rsidP="00BB6474">
      <w:pPr>
        <w:numPr>
          <w:ilvl w:val="0"/>
          <w:numId w:val="3"/>
        </w:numPr>
        <w:jc w:val="both"/>
        <w:rPr>
          <w:rFonts w:cs="Times New Roman"/>
        </w:rPr>
      </w:pPr>
      <w:r>
        <w:rPr>
          <w:rFonts w:cs="Times New Roman"/>
        </w:rPr>
        <w:lastRenderedPageBreak/>
        <w:t>умение различать понятия: факт, мнение, доказательство, гипотеза, аксиома;</w:t>
      </w:r>
    </w:p>
    <w:p w:rsidR="00BB6474" w:rsidRDefault="00BB6474" w:rsidP="00BB6474">
      <w:pPr>
        <w:numPr>
          <w:ilvl w:val="0"/>
          <w:numId w:val="3"/>
        </w:numPr>
        <w:jc w:val="both"/>
        <w:rPr>
          <w:rFonts w:cs="Times New Roman"/>
        </w:rPr>
      </w:pPr>
      <w:r>
        <w:rPr>
          <w:rFonts w:cs="Times New Roman"/>
        </w:rPr>
        <w:t>самостоятельное выполнение различных творческих работ:</w:t>
      </w:r>
    </w:p>
    <w:p w:rsidR="00BB6474" w:rsidRDefault="00BB6474" w:rsidP="00BB6474">
      <w:pPr>
        <w:numPr>
          <w:ilvl w:val="0"/>
          <w:numId w:val="3"/>
        </w:numPr>
        <w:jc w:val="both"/>
        <w:rPr>
          <w:rFonts w:cs="Times New Roman"/>
        </w:rPr>
      </w:pPr>
      <w:r>
        <w:rPr>
          <w:rFonts w:cs="Times New Roman"/>
        </w:rPr>
        <w:t>способность устно и письменно передавать содержание текста в сжатом или развёрнутом виде;</w:t>
      </w:r>
    </w:p>
    <w:p w:rsidR="00BB6474" w:rsidRDefault="00BB6474" w:rsidP="00BB6474">
      <w:pPr>
        <w:numPr>
          <w:ilvl w:val="0"/>
          <w:numId w:val="3"/>
        </w:numPr>
        <w:jc w:val="both"/>
        <w:rPr>
          <w:rFonts w:cs="Times New Roman"/>
        </w:rPr>
      </w:pPr>
      <w:r>
        <w:rPr>
          <w:rFonts w:cs="Times New Roman"/>
        </w:rPr>
        <w:t>владение монологической и диалогической речью, умение перефразировать мысль, выбор и использование выразительных средств языка и знаковых систем в соответствии с коммуникативной задачей;</w:t>
      </w:r>
    </w:p>
    <w:p w:rsidR="00BB6474" w:rsidRDefault="00BB6474" w:rsidP="00BB6474">
      <w:pPr>
        <w:numPr>
          <w:ilvl w:val="0"/>
          <w:numId w:val="3"/>
        </w:numPr>
        <w:jc w:val="both"/>
        <w:rPr>
          <w:rFonts w:cs="Times New Roman"/>
        </w:rPr>
      </w:pPr>
      <w:r>
        <w:rPr>
          <w:rFonts w:cs="Times New Roman"/>
        </w:rPr>
        <w:t>составление плана, тезисов, конспекта;</w:t>
      </w:r>
    </w:p>
    <w:p w:rsidR="00BB6474" w:rsidRDefault="00BB6474" w:rsidP="00BB6474">
      <w:pPr>
        <w:autoSpaceDE w:val="0"/>
        <w:ind w:firstLine="540"/>
        <w:jc w:val="center"/>
        <w:rPr>
          <w:rFonts w:cs="Times New Roman"/>
          <w:b/>
          <w:bCs/>
        </w:rPr>
      </w:pPr>
    </w:p>
    <w:p w:rsidR="00BB6474" w:rsidRDefault="00BB6474" w:rsidP="00BB6474">
      <w:pPr>
        <w:numPr>
          <w:ilvl w:val="0"/>
          <w:numId w:val="1"/>
        </w:numPr>
        <w:autoSpaceDE w:val="0"/>
        <w:ind w:left="284" w:firstLine="0"/>
        <w:jc w:val="center"/>
        <w:rPr>
          <w:rFonts w:cs="Times New Roman"/>
          <w:b/>
          <w:bCs/>
          <w:sz w:val="28"/>
          <w:szCs w:val="28"/>
        </w:rPr>
      </w:pPr>
      <w:r>
        <w:rPr>
          <w:rFonts w:cs="Times New Roman"/>
          <w:b/>
          <w:bCs/>
          <w:sz w:val="28"/>
          <w:szCs w:val="28"/>
        </w:rPr>
        <w:t>Содержание рабочей программы и общая характеристика учебного предмета</w:t>
      </w:r>
    </w:p>
    <w:p w:rsidR="00BB6474" w:rsidRDefault="00BB6474" w:rsidP="00BB6474">
      <w:pPr>
        <w:autoSpaceDE w:val="0"/>
        <w:ind w:left="284" w:firstLine="114"/>
        <w:jc w:val="both"/>
        <w:rPr>
          <w:rFonts w:cs="Times New Roman"/>
        </w:rPr>
      </w:pPr>
      <w:r>
        <w:rPr>
          <w:rFonts w:cs="Times New Roman"/>
          <w:b/>
          <w:bCs/>
          <w:i/>
          <w:iCs/>
        </w:rPr>
        <w:t xml:space="preserve">Литература </w:t>
      </w:r>
      <w:r>
        <w:rPr>
          <w:rFonts w:cs="Times New Roman"/>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BB6474" w:rsidRDefault="00BB6474" w:rsidP="00BB6474">
      <w:pPr>
        <w:autoSpaceDE w:val="0"/>
        <w:ind w:left="284" w:firstLine="540"/>
        <w:jc w:val="both"/>
        <w:rPr>
          <w:rFonts w:cs="Times New Roman"/>
        </w:rPr>
      </w:pPr>
      <w:r>
        <w:rPr>
          <w:rFonts w:cs="Times New Roman"/>
        </w:rPr>
        <w:t>Рабочая программа составлена с учетом преемственности с Примерной программой для основной школы. На ступени основного общего образования необходимо продолжать работу по совершенствованию навыка осознанного, правильного,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BB6474" w:rsidRDefault="00BB6474" w:rsidP="00BB6474">
      <w:pPr>
        <w:autoSpaceDE w:val="0"/>
        <w:ind w:left="284" w:firstLine="540"/>
        <w:jc w:val="both"/>
        <w:rPr>
          <w:rFonts w:cs="Times New Roman"/>
        </w:rPr>
      </w:pPr>
      <w:r>
        <w:rPr>
          <w:rFonts w:cs="Times New Roman"/>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w:t>
      </w:r>
    </w:p>
    <w:p w:rsidR="00BB6474" w:rsidRDefault="00BB6474" w:rsidP="00BB6474">
      <w:pPr>
        <w:autoSpaceDE w:val="0"/>
        <w:ind w:left="284" w:firstLine="256"/>
        <w:jc w:val="both"/>
        <w:rPr>
          <w:rFonts w:cs="Times New Roman"/>
        </w:rPr>
      </w:pPr>
      <w:r>
        <w:rPr>
          <w:rFonts w:cs="Times New Roman"/>
        </w:rPr>
        <w:t xml:space="preserve">Каждое классическое произведение всегда актуально, так как обращено к вечным человеческим ценностям. </w:t>
      </w:r>
      <w:proofErr w:type="gramStart"/>
      <w:r>
        <w:rPr>
          <w:rFonts w:cs="Times New Roman"/>
        </w:rPr>
        <w:t>Обучающийся</w:t>
      </w:r>
      <w:proofErr w:type="gramEnd"/>
      <w:r>
        <w:rPr>
          <w:rFonts w:cs="Times New Roman"/>
        </w:rPr>
        <w:t xml:space="preserve">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 и теоретико-литературных знаний и умений, отвечающий возрастным особенностям обучающегося.</w:t>
      </w:r>
    </w:p>
    <w:p w:rsidR="00BB6474" w:rsidRDefault="00BB6474" w:rsidP="00BB6474">
      <w:pPr>
        <w:autoSpaceDE w:val="0"/>
        <w:ind w:left="284" w:firstLine="540"/>
        <w:jc w:val="both"/>
        <w:rPr>
          <w:rFonts w:cs="Times New Roman"/>
        </w:rPr>
      </w:pPr>
      <w:r>
        <w:rPr>
          <w:rFonts w:cs="Times New Roman"/>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BB6474" w:rsidRDefault="00BB6474" w:rsidP="00BB6474">
      <w:pPr>
        <w:autoSpaceDE w:val="0"/>
        <w:ind w:firstLine="540"/>
        <w:jc w:val="both"/>
        <w:rPr>
          <w:rFonts w:cs="Times New Roman"/>
        </w:rPr>
      </w:pPr>
      <w:r>
        <w:rPr>
          <w:rFonts w:cs="Times New Roman"/>
        </w:rPr>
        <w:t>− осознанное, творческое чтение художественных произведений разных жанров;</w:t>
      </w:r>
    </w:p>
    <w:p w:rsidR="00BB6474" w:rsidRDefault="00BB6474" w:rsidP="00BB6474">
      <w:pPr>
        <w:autoSpaceDE w:val="0"/>
        <w:ind w:firstLine="540"/>
        <w:jc w:val="both"/>
        <w:rPr>
          <w:rFonts w:cs="Times New Roman"/>
        </w:rPr>
      </w:pPr>
      <w:r>
        <w:rPr>
          <w:rFonts w:cs="Times New Roman"/>
        </w:rPr>
        <w:t>− выразительное чтение художественного текста;</w:t>
      </w:r>
    </w:p>
    <w:p w:rsidR="00BB6474" w:rsidRDefault="00BB6474" w:rsidP="00BB6474">
      <w:pPr>
        <w:autoSpaceDE w:val="0"/>
        <w:ind w:left="284" w:firstLine="540"/>
        <w:jc w:val="both"/>
        <w:rPr>
          <w:rFonts w:cs="Times New Roman"/>
        </w:rPr>
      </w:pPr>
      <w:r>
        <w:rPr>
          <w:rFonts w:cs="Times New Roman"/>
        </w:rPr>
        <w:t>− различные виды пересказа (подробный, краткий, выборочный, с элементами комментария, с творческим заданием);</w:t>
      </w:r>
    </w:p>
    <w:p w:rsidR="00BB6474" w:rsidRDefault="00BB6474" w:rsidP="00BB6474">
      <w:pPr>
        <w:autoSpaceDE w:val="0"/>
        <w:ind w:firstLine="540"/>
        <w:jc w:val="both"/>
        <w:rPr>
          <w:rFonts w:cs="Times New Roman"/>
        </w:rPr>
      </w:pPr>
      <w:r>
        <w:rPr>
          <w:rFonts w:cs="Times New Roman"/>
        </w:rPr>
        <w:t>− ответы на вопросы, раскрывающие знание и понимание текста произведения;</w:t>
      </w:r>
    </w:p>
    <w:p w:rsidR="00BB6474" w:rsidRDefault="00BB6474" w:rsidP="00BB6474">
      <w:pPr>
        <w:autoSpaceDE w:val="0"/>
        <w:ind w:firstLine="540"/>
        <w:jc w:val="both"/>
        <w:rPr>
          <w:rFonts w:cs="Times New Roman"/>
        </w:rPr>
      </w:pPr>
      <w:r>
        <w:rPr>
          <w:rFonts w:cs="Times New Roman"/>
        </w:rPr>
        <w:t>− заучивание наизусть стихотворных и прозаических текстов;</w:t>
      </w:r>
    </w:p>
    <w:p w:rsidR="00BB6474" w:rsidRDefault="00BB6474" w:rsidP="00BB6474">
      <w:pPr>
        <w:autoSpaceDE w:val="0"/>
        <w:ind w:firstLine="540"/>
        <w:jc w:val="both"/>
        <w:rPr>
          <w:rFonts w:cs="Times New Roman"/>
        </w:rPr>
      </w:pPr>
      <w:r>
        <w:rPr>
          <w:rFonts w:cs="Times New Roman"/>
        </w:rPr>
        <w:t>− анализ и интерпретация произведения;</w:t>
      </w:r>
    </w:p>
    <w:p w:rsidR="00BB6474" w:rsidRDefault="00BB6474" w:rsidP="00BB6474">
      <w:pPr>
        <w:autoSpaceDE w:val="0"/>
        <w:ind w:firstLine="540"/>
        <w:jc w:val="both"/>
        <w:rPr>
          <w:rFonts w:cs="Times New Roman"/>
        </w:rPr>
      </w:pPr>
      <w:r>
        <w:rPr>
          <w:rFonts w:cs="Times New Roman"/>
        </w:rPr>
        <w:t>− составление планов и написание отзывов о произведениях;</w:t>
      </w:r>
    </w:p>
    <w:p w:rsidR="00BB6474" w:rsidRDefault="00BB6474" w:rsidP="00BB6474">
      <w:pPr>
        <w:autoSpaceDE w:val="0"/>
        <w:ind w:firstLine="540"/>
        <w:jc w:val="both"/>
        <w:rPr>
          <w:rFonts w:cs="Times New Roman"/>
        </w:rPr>
      </w:pPr>
      <w:r>
        <w:rPr>
          <w:rFonts w:cs="Times New Roman"/>
        </w:rPr>
        <w:t>−написание сочинений по литературным произведениям и на основе жизненных впечатлений;</w:t>
      </w:r>
    </w:p>
    <w:p w:rsidR="00BB6474" w:rsidRDefault="00BB6474" w:rsidP="00BB6474">
      <w:pPr>
        <w:autoSpaceDE w:val="0"/>
        <w:ind w:left="284" w:firstLine="540"/>
        <w:jc w:val="both"/>
        <w:rPr>
          <w:rFonts w:cs="Times New Roman"/>
        </w:rPr>
      </w:pPr>
      <w:r>
        <w:rPr>
          <w:rFonts w:cs="Times New Roman"/>
        </w:rPr>
        <w:lastRenderedPageBreak/>
        <w:t>− целенаправленный поиск информации на основе знания ее источников и умения работать с ними.</w:t>
      </w:r>
    </w:p>
    <w:p w:rsidR="00BB6474" w:rsidRDefault="00BB6474" w:rsidP="00BB6474">
      <w:pPr>
        <w:autoSpaceDE w:val="0"/>
        <w:ind w:left="284" w:firstLine="540"/>
        <w:jc w:val="both"/>
        <w:rPr>
          <w:rFonts w:cs="Times New Roman"/>
        </w:rPr>
      </w:pPr>
      <w:r>
        <w:rPr>
          <w:rFonts w:cs="Times New Roman"/>
        </w:rPr>
        <w:t>Учебный предмет «Литература» – одна из важнейших частей образовательной области «Филология»</w:t>
      </w:r>
      <w:r>
        <w:rPr>
          <w:rFonts w:cs="Times New Roman"/>
          <w:i/>
          <w:iCs/>
        </w:rPr>
        <w:t xml:space="preserve">. </w:t>
      </w:r>
      <w:r>
        <w:rPr>
          <w:rFonts w:cs="Times New Roman"/>
        </w:rPr>
        <w:t>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обучающегося. Литературное образование способствует формированию его речевой культуры.</w:t>
      </w:r>
    </w:p>
    <w:p w:rsidR="00BB6474" w:rsidRDefault="00BB6474" w:rsidP="00BB6474">
      <w:pPr>
        <w:autoSpaceDE w:val="0"/>
        <w:ind w:left="284" w:firstLine="540"/>
        <w:jc w:val="both"/>
        <w:rPr>
          <w:rFonts w:cs="Times New Roman"/>
        </w:rPr>
      </w:pPr>
      <w:r>
        <w:rPr>
          <w:rFonts w:cs="Times New Roman"/>
        </w:rPr>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w:t>
      </w:r>
    </w:p>
    <w:p w:rsidR="00BB6474" w:rsidRDefault="00BB6474" w:rsidP="00BB6474">
      <w:pPr>
        <w:autoSpaceDE w:val="0"/>
        <w:ind w:left="284" w:firstLine="540"/>
        <w:jc w:val="both"/>
        <w:rPr>
          <w:rFonts w:cs="Times New Roman"/>
        </w:rPr>
      </w:pPr>
      <w:r>
        <w:rPr>
          <w:rFonts w:cs="Times New Roman"/>
        </w:rPr>
        <w:t>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обучающихся, не только способствует освоению знаний по гуманитарным предметам, но и формирует у обучающегося активное отношение к действительности, к природе, ко всему окружающему миру.</w:t>
      </w:r>
    </w:p>
    <w:p w:rsidR="00BB6474" w:rsidRDefault="00BB6474" w:rsidP="00BB6474">
      <w:pPr>
        <w:autoSpaceDE w:val="0"/>
        <w:ind w:left="284" w:firstLine="540"/>
        <w:jc w:val="both"/>
        <w:rPr>
          <w:rFonts w:cs="Times New Roman"/>
        </w:rPr>
      </w:pPr>
      <w:r>
        <w:rPr>
          <w:rFonts w:cs="Times New Roman"/>
        </w:rPr>
        <w:t>Одна из составляющих литературного образования – литературное творчество обучающихся. Творческие работы различных жанров способствуют развитию аналитического и образного мышления обучающегося, в значительной мере формируя его общую культуру и социально-нравственные ориентиры.</w:t>
      </w:r>
    </w:p>
    <w:p w:rsidR="00BB6474" w:rsidRDefault="00BB6474" w:rsidP="00BB6474">
      <w:pPr>
        <w:autoSpaceDE w:val="0"/>
        <w:ind w:left="284" w:hanging="284"/>
        <w:jc w:val="both"/>
        <w:rPr>
          <w:rFonts w:cs="Times New Roman"/>
          <w:bCs/>
        </w:rPr>
      </w:pPr>
    </w:p>
    <w:p w:rsidR="00BB6474" w:rsidRDefault="00BB6474" w:rsidP="00BB6474">
      <w:pPr>
        <w:ind w:left="900"/>
        <w:jc w:val="both"/>
        <w:rPr>
          <w:rFonts w:cs="Times New Roman"/>
          <w:b/>
        </w:rPr>
      </w:pPr>
      <w:r>
        <w:rPr>
          <w:rFonts w:cs="Times New Roman"/>
          <w:b/>
        </w:rPr>
        <w:t xml:space="preserve">                   Учебно-тематическое планирование по литературе</w:t>
      </w:r>
    </w:p>
    <w:p w:rsidR="00BB6474" w:rsidRDefault="00BB6474" w:rsidP="00BB6474">
      <w:pPr>
        <w:ind w:left="284" w:hanging="284"/>
        <w:jc w:val="both"/>
        <w:rPr>
          <w:rFonts w:cs="Times New Roman"/>
        </w:rPr>
      </w:pPr>
      <w:r>
        <w:rPr>
          <w:rFonts w:cs="Times New Roman"/>
        </w:rPr>
        <w:t xml:space="preserve">     Личностно-ориентированный подход к преподаванию предмета реализуется с помощью основного содержательного принципа этой части УМК: обеспечение изучения </w:t>
      </w:r>
      <w:proofErr w:type="gramStart"/>
      <w:r>
        <w:rPr>
          <w:rFonts w:cs="Times New Roman"/>
        </w:rPr>
        <w:t>литературы</w:t>
      </w:r>
      <w:proofErr w:type="gramEnd"/>
      <w:r>
        <w:rPr>
          <w:rFonts w:cs="Times New Roman"/>
        </w:rPr>
        <w:t xml:space="preserve">  как на базовом, так и на профильном уровнях. </w:t>
      </w:r>
    </w:p>
    <w:p w:rsidR="00BB6474" w:rsidRDefault="00BB6474" w:rsidP="00BB6474">
      <w:pPr>
        <w:ind w:left="284"/>
        <w:jc w:val="both"/>
        <w:rPr>
          <w:rFonts w:cs="Times New Roman"/>
        </w:rPr>
      </w:pPr>
      <w:r>
        <w:rPr>
          <w:rFonts w:cs="Times New Roman"/>
        </w:rPr>
        <w:t xml:space="preserve">Класс 10      </w:t>
      </w:r>
    </w:p>
    <w:p w:rsidR="00BB6474" w:rsidRDefault="00BB6474" w:rsidP="00BB6474">
      <w:pPr>
        <w:ind w:left="284"/>
        <w:rPr>
          <w:rFonts w:cs="Times New Roman"/>
        </w:rPr>
      </w:pPr>
      <w:r>
        <w:rPr>
          <w:rFonts w:cs="Times New Roman"/>
        </w:rPr>
        <w:t>Количество часов:</w:t>
      </w:r>
    </w:p>
    <w:p w:rsidR="00BB6474" w:rsidRDefault="00BB6474" w:rsidP="00BB6474">
      <w:pPr>
        <w:ind w:left="284"/>
        <w:rPr>
          <w:rFonts w:cs="Times New Roman"/>
        </w:rPr>
      </w:pPr>
      <w:r>
        <w:rPr>
          <w:rFonts w:cs="Times New Roman"/>
        </w:rPr>
        <w:t>Всего – 105; в неделю – 3 часа.</w:t>
      </w:r>
    </w:p>
    <w:p w:rsidR="00BB6474" w:rsidRDefault="00BB6474" w:rsidP="00BB6474">
      <w:pPr>
        <w:ind w:left="284"/>
        <w:jc w:val="both"/>
        <w:rPr>
          <w:rFonts w:cs="Times New Roman"/>
        </w:rPr>
      </w:pPr>
      <w:r>
        <w:rPr>
          <w:rFonts w:cs="Times New Roman"/>
        </w:rPr>
        <w:t>Плановых контрольных уроков (развития речи)  -  6</w:t>
      </w:r>
      <w:r>
        <w:rPr>
          <w:rFonts w:cs="Times New Roman"/>
          <w:b/>
        </w:rPr>
        <w:t xml:space="preserve"> (</w:t>
      </w:r>
      <w:r>
        <w:rPr>
          <w:rFonts w:cs="Times New Roman"/>
        </w:rPr>
        <w:t>в том числе3 классных и 3 домашних сочинения).</w:t>
      </w:r>
    </w:p>
    <w:p w:rsidR="00BF4540" w:rsidRDefault="00BB6474" w:rsidP="00A2594A">
      <w:pPr>
        <w:pStyle w:val="FR2"/>
        <w:ind w:left="284"/>
        <w:jc w:val="both"/>
        <w:rPr>
          <w:b w:val="0"/>
          <w:sz w:val="24"/>
          <w:szCs w:val="24"/>
        </w:rPr>
      </w:pPr>
      <w:r>
        <w:rPr>
          <w:b w:val="0"/>
          <w:sz w:val="24"/>
          <w:szCs w:val="24"/>
        </w:rPr>
        <w:t>Формы уроков развития речи (презентации, эссе, творческие проекты, сочинения, сценарии и др.) учитель планирует по своему усмотрению.</w:t>
      </w:r>
    </w:p>
    <w:p w:rsidR="00BF4540" w:rsidRPr="00A2594A" w:rsidRDefault="00BB6474" w:rsidP="00A2594A">
      <w:pPr>
        <w:shd w:val="clear" w:color="auto" w:fill="FFFFFF"/>
        <w:tabs>
          <w:tab w:val="left" w:pos="600"/>
        </w:tabs>
        <w:spacing w:before="24"/>
        <w:ind w:left="-720" w:right="2"/>
        <w:jc w:val="center"/>
        <w:rPr>
          <w:b/>
          <w:bCs/>
          <w:color w:val="000000"/>
          <w:w w:val="102"/>
        </w:rPr>
      </w:pPr>
      <w:r w:rsidRPr="00A2594A">
        <w:rPr>
          <w:b/>
          <w:bCs/>
          <w:color w:val="000000"/>
          <w:w w:val="124"/>
        </w:rPr>
        <w:t>Содержание</w:t>
      </w:r>
      <w:r w:rsidRPr="00A2594A">
        <w:rPr>
          <w:b/>
          <w:bCs/>
          <w:color w:val="000000"/>
          <w:w w:val="102"/>
        </w:rPr>
        <w:t xml:space="preserve"> программы по литературе для 10 класс</w:t>
      </w:r>
    </w:p>
    <w:p w:rsidR="00BB6474" w:rsidRDefault="00BB6474" w:rsidP="00BB6474">
      <w:pPr>
        <w:shd w:val="clear" w:color="auto" w:fill="FFFFFF"/>
        <w:tabs>
          <w:tab w:val="left" w:pos="600"/>
        </w:tabs>
        <w:spacing w:before="24"/>
        <w:ind w:right="2"/>
        <w:rPr>
          <w:b/>
          <w:bCs/>
          <w:color w:val="000000"/>
          <w:w w:val="102"/>
        </w:rPr>
      </w:pPr>
      <w:r>
        <w:rPr>
          <w:b/>
          <w:color w:val="000000"/>
        </w:rPr>
        <w:t xml:space="preserve">        Из  литературы  первой  половины</w:t>
      </w:r>
      <w:r>
        <w:rPr>
          <w:b/>
          <w:bCs/>
          <w:color w:val="000000"/>
          <w:lang w:val="en-US"/>
        </w:rPr>
        <w:t>XIX</w:t>
      </w:r>
      <w:r>
        <w:rPr>
          <w:b/>
          <w:bCs/>
          <w:color w:val="000000"/>
        </w:rPr>
        <w:t xml:space="preserve">  века</w:t>
      </w:r>
    </w:p>
    <w:p w:rsidR="00BB6474" w:rsidRDefault="00BB6474" w:rsidP="00BB6474">
      <w:pPr>
        <w:shd w:val="clear" w:color="auto" w:fill="FFFFFF"/>
        <w:spacing w:before="134"/>
        <w:ind w:left="360"/>
      </w:pPr>
      <w:r>
        <w:rPr>
          <w:b/>
          <w:bCs/>
          <w:color w:val="000000"/>
        </w:rPr>
        <w:t>А.С. Пушкин</w:t>
      </w:r>
    </w:p>
    <w:p w:rsidR="00BB6474" w:rsidRDefault="00BB6474" w:rsidP="00BB6474">
      <w:pPr>
        <w:shd w:val="clear" w:color="auto" w:fill="FFFFFF"/>
        <w:ind w:left="14" w:firstLine="346"/>
        <w:jc w:val="both"/>
      </w:pPr>
      <w:proofErr w:type="gramStart"/>
      <w:r>
        <w:rPr>
          <w:color w:val="000000"/>
        </w:rPr>
        <w:t xml:space="preserve">Стихотворения </w:t>
      </w:r>
      <w:r>
        <w:rPr>
          <w:i/>
          <w:iCs/>
          <w:color w:val="000000"/>
        </w:rPr>
        <w:t>«Воспоминания в Царском Селе», «Воль</w:t>
      </w:r>
      <w:r>
        <w:rPr>
          <w:i/>
          <w:iCs/>
          <w:color w:val="000000"/>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Pr>
          <w:i/>
          <w:iCs/>
          <w:color w:val="000000"/>
        </w:rPr>
        <w:softHyphen/>
        <w:t>ный...», «Подражание Корану» (</w:t>
      </w:r>
      <w:r>
        <w:rPr>
          <w:i/>
          <w:iCs/>
          <w:color w:val="000000"/>
          <w:lang w:val="en-US"/>
        </w:rPr>
        <w:t>IX</w:t>
      </w:r>
      <w:r>
        <w:rPr>
          <w:i/>
          <w:iCs/>
          <w:color w:val="000000"/>
        </w:rPr>
        <w:t>.«И путник усталый на Бо</w:t>
      </w:r>
      <w:r>
        <w:rPr>
          <w:i/>
          <w:iCs/>
          <w:color w:val="000000"/>
        </w:rPr>
        <w:softHyphen/>
        <w:t xml:space="preserve">га роптал...»), «Брожу ли я вдоль улиц шумных...» </w:t>
      </w:r>
      <w:r>
        <w:rPr>
          <w:color w:val="000000"/>
        </w:rPr>
        <w:t>и др. по выбо</w:t>
      </w:r>
      <w:r>
        <w:rPr>
          <w:color w:val="000000"/>
        </w:rPr>
        <w:softHyphen/>
        <w:t xml:space="preserve">ру, поэма </w:t>
      </w:r>
      <w:r>
        <w:rPr>
          <w:i/>
          <w:iCs/>
          <w:color w:val="000000"/>
        </w:rPr>
        <w:t>«Медный всадник».</w:t>
      </w:r>
      <w:proofErr w:type="gramEnd"/>
    </w:p>
    <w:p w:rsidR="00BB6474" w:rsidRDefault="00BB6474" w:rsidP="00BB6474">
      <w:pPr>
        <w:shd w:val="clear" w:color="auto" w:fill="FFFFFF"/>
        <w:ind w:left="10" w:right="14" w:firstLine="346"/>
        <w:jc w:val="both"/>
      </w:pPr>
      <w:r>
        <w:rPr>
          <w:color w:val="000000"/>
        </w:rPr>
        <w:lastRenderedPageBreak/>
        <w:t>Образно-тематическое богатство и художественное совер</w:t>
      </w:r>
      <w:r>
        <w:rPr>
          <w:color w:val="000000"/>
        </w:rPr>
        <w:softHyphen/>
        <w:t>шенство пушкинской лирики. Обращение к вечным вопросам че</w:t>
      </w:r>
      <w:r>
        <w:rPr>
          <w:color w:val="000000"/>
        </w:rPr>
        <w:softHyphen/>
        <w:t>ловеческого бытия в стихотворениях А.С. Пушкина (сущность по</w:t>
      </w:r>
      <w:r>
        <w:rPr>
          <w:color w:val="000000"/>
        </w:rPr>
        <w:softHyphen/>
        <w:t>этического творчества, свобода художника, тайны природы и др.). Эстетическое и морально-этическое значение пушкинской поэзии.</w:t>
      </w:r>
    </w:p>
    <w:p w:rsidR="00BB6474" w:rsidRDefault="00BB6474" w:rsidP="00BB6474">
      <w:pPr>
        <w:shd w:val="clear" w:color="auto" w:fill="FFFFFF"/>
        <w:spacing w:line="259" w:lineRule="exact"/>
        <w:ind w:left="5" w:right="19" w:firstLine="322"/>
        <w:jc w:val="both"/>
      </w:pPr>
      <w:r>
        <w:rPr>
          <w:color w:val="000000"/>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BB6474" w:rsidRDefault="00BB6474" w:rsidP="00BB6474">
      <w:pPr>
        <w:shd w:val="clear" w:color="auto" w:fill="FFFFFF"/>
        <w:spacing w:line="259" w:lineRule="exact"/>
        <w:ind w:left="10" w:right="19" w:firstLine="341"/>
        <w:jc w:val="both"/>
      </w:pPr>
      <w:r>
        <w:rPr>
          <w:b/>
          <w:bCs/>
          <w:color w:val="000000"/>
        </w:rPr>
        <w:t xml:space="preserve">Опорные понятия: </w:t>
      </w:r>
      <w:r>
        <w:rPr>
          <w:color w:val="000000"/>
        </w:rPr>
        <w:t>философская лирика, поэма как лиро-эпический жанр.</w:t>
      </w:r>
    </w:p>
    <w:p w:rsidR="00BB6474" w:rsidRDefault="00BB6474" w:rsidP="00BB6474">
      <w:pPr>
        <w:shd w:val="clear" w:color="auto" w:fill="FFFFFF"/>
        <w:spacing w:line="259" w:lineRule="exact"/>
        <w:ind w:right="24" w:firstLine="346"/>
        <w:jc w:val="both"/>
      </w:pPr>
      <w:proofErr w:type="spellStart"/>
      <w:r>
        <w:rPr>
          <w:color w:val="000000"/>
        </w:rPr>
        <w:t>Внутрипредметные</w:t>
      </w:r>
      <w:proofErr w:type="spellEnd"/>
      <w:r>
        <w:rPr>
          <w:color w:val="000000"/>
        </w:rPr>
        <w:t xml:space="preserve"> связи: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BB6474" w:rsidRDefault="00BB6474" w:rsidP="00BB6474">
      <w:pPr>
        <w:shd w:val="clear" w:color="auto" w:fill="FFFFFF"/>
        <w:spacing w:line="259" w:lineRule="exact"/>
        <w:ind w:left="29" w:right="24" w:firstLine="317"/>
        <w:jc w:val="both"/>
      </w:pPr>
      <w:proofErr w:type="spellStart"/>
      <w:r>
        <w:rPr>
          <w:color w:val="000000"/>
        </w:rPr>
        <w:t>Межпредметные</w:t>
      </w:r>
      <w:proofErr w:type="spellEnd"/>
      <w:r>
        <w:rPr>
          <w:color w:val="000000"/>
        </w:rPr>
        <w:t xml:space="preserve"> связи: историческая основа сюжета поэмы «Медный всадник».</w:t>
      </w:r>
    </w:p>
    <w:p w:rsidR="00BB6474" w:rsidRDefault="00BB6474" w:rsidP="00BB6474">
      <w:pPr>
        <w:shd w:val="clear" w:color="auto" w:fill="FFFFFF"/>
        <w:spacing w:before="182" w:line="259" w:lineRule="exact"/>
        <w:ind w:left="336"/>
      </w:pPr>
      <w:r>
        <w:rPr>
          <w:color w:val="000000"/>
        </w:rPr>
        <w:t xml:space="preserve">М.Ю. </w:t>
      </w:r>
      <w:r>
        <w:rPr>
          <w:b/>
          <w:bCs/>
          <w:color w:val="000000"/>
        </w:rPr>
        <w:t>Лермонтов</w:t>
      </w:r>
    </w:p>
    <w:p w:rsidR="00BB6474" w:rsidRDefault="00BB6474" w:rsidP="00BB6474">
      <w:pPr>
        <w:shd w:val="clear" w:color="auto" w:fill="FFFFFF"/>
        <w:spacing w:line="259" w:lineRule="exact"/>
        <w:ind w:left="38" w:right="34" w:firstLine="302"/>
        <w:jc w:val="both"/>
      </w:pPr>
      <w:proofErr w:type="gramStart"/>
      <w:r>
        <w:rPr>
          <w:color w:val="000000"/>
        </w:rPr>
        <w:t xml:space="preserve">Стихотворения </w:t>
      </w:r>
      <w:r>
        <w:rPr>
          <w:i/>
          <w:iCs/>
          <w:color w:val="000000"/>
        </w:rPr>
        <w:t>«Как часто, пестрою толпою окружен...», «</w:t>
      </w:r>
      <w:proofErr w:type="spellStart"/>
      <w:r>
        <w:rPr>
          <w:i/>
          <w:iCs/>
          <w:color w:val="000000"/>
        </w:rPr>
        <w:t>Валерик</w:t>
      </w:r>
      <w:proofErr w:type="spellEnd"/>
      <w:r>
        <w:rPr>
          <w:i/>
          <w:iCs/>
          <w:color w:val="000000"/>
        </w:rPr>
        <w:t>»,   «Молитва» («Я, Матерь Божия, ныне с моли-</w:t>
      </w:r>
      <w:proofErr w:type="gramEnd"/>
    </w:p>
    <w:p w:rsidR="00BB6474" w:rsidRDefault="00BB6474" w:rsidP="00BB6474">
      <w:pPr>
        <w:shd w:val="clear" w:color="auto" w:fill="FFFFFF"/>
        <w:spacing w:line="259" w:lineRule="exact"/>
        <w:ind w:left="38"/>
        <w:jc w:val="both"/>
      </w:pPr>
      <w:r>
        <w:rPr>
          <w:i/>
          <w:iCs/>
          <w:color w:val="000000"/>
        </w:rPr>
        <w:t>твою...»), «Я не унижусь пред тобою...», «Сон» («В полднев</w:t>
      </w:r>
      <w:r>
        <w:rPr>
          <w:i/>
          <w:iCs/>
          <w:color w:val="000000"/>
        </w:rPr>
        <w:softHyphen/>
        <w:t xml:space="preserve">ный жар в долине Дагестана...»), «Выхожу один </w:t>
      </w:r>
      <w:proofErr w:type="spellStart"/>
      <w:r>
        <w:rPr>
          <w:i/>
          <w:iCs/>
          <w:color w:val="000000"/>
        </w:rPr>
        <w:t>яна</w:t>
      </w:r>
      <w:proofErr w:type="spellEnd"/>
      <w:r>
        <w:rPr>
          <w:i/>
          <w:iCs/>
          <w:color w:val="000000"/>
        </w:rPr>
        <w:t xml:space="preserve"> дорогу... » </w:t>
      </w:r>
      <w:r>
        <w:rPr>
          <w:color w:val="000000"/>
        </w:rPr>
        <w:t xml:space="preserve">и др. по выбору. Поэма </w:t>
      </w:r>
      <w:r>
        <w:rPr>
          <w:i/>
          <w:iCs/>
          <w:color w:val="000000"/>
        </w:rPr>
        <w:t>«Демон».</w:t>
      </w:r>
    </w:p>
    <w:p w:rsidR="00BB6474" w:rsidRDefault="00BB6474" w:rsidP="00BB6474">
      <w:pPr>
        <w:shd w:val="clear" w:color="auto" w:fill="FFFFFF"/>
        <w:spacing w:line="259" w:lineRule="exact"/>
        <w:ind w:left="24" w:right="5" w:firstLine="341"/>
        <w:jc w:val="both"/>
      </w:pPr>
      <w:r>
        <w:rPr>
          <w:color w:val="000000"/>
        </w:rPr>
        <w:t>Глубина философской проблематики и драматизм звуча</w:t>
      </w:r>
      <w:r>
        <w:rPr>
          <w:color w:val="000000"/>
        </w:rPr>
        <w:softHyphen/>
        <w:t>ния лирики М.Ю. Лермонтова. Мотивы одиночества, неразде</w:t>
      </w:r>
      <w:r>
        <w:rPr>
          <w:color w:val="000000"/>
        </w:rPr>
        <w:softHyphen/>
        <w:t xml:space="preserve">ленной любви, </w:t>
      </w:r>
      <w:proofErr w:type="spellStart"/>
      <w:r>
        <w:rPr>
          <w:color w:val="000000"/>
        </w:rPr>
        <w:t>невостребованности</w:t>
      </w:r>
      <w:proofErr w:type="spellEnd"/>
      <w:r>
        <w:rPr>
          <w:color w:val="000000"/>
        </w:rPr>
        <w:t xml:space="preserve"> высокого поэтического да</w:t>
      </w:r>
      <w:r>
        <w:rPr>
          <w:color w:val="000000"/>
        </w:rPr>
        <w:softHyphen/>
        <w:t xml:space="preserve">ра в </w:t>
      </w:r>
      <w:proofErr w:type="spellStart"/>
      <w:r>
        <w:rPr>
          <w:color w:val="000000"/>
        </w:rPr>
        <w:t>лермонтовской</w:t>
      </w:r>
      <w:proofErr w:type="spellEnd"/>
      <w:r>
        <w:rPr>
          <w:color w:val="000000"/>
        </w:rPr>
        <w:t xml:space="preserve"> поэзии. Глубина и проникновенность духовной и патриотической лирики поэта.</w:t>
      </w:r>
    </w:p>
    <w:p w:rsidR="00BB6474" w:rsidRDefault="00BB6474" w:rsidP="00BB6474">
      <w:pPr>
        <w:shd w:val="clear" w:color="auto" w:fill="FFFFFF"/>
        <w:spacing w:line="259" w:lineRule="exact"/>
        <w:ind w:left="24" w:right="19" w:firstLine="346"/>
        <w:jc w:val="both"/>
      </w:pPr>
      <w:r>
        <w:rPr>
          <w:color w:val="000000"/>
        </w:rPr>
        <w:t>Особенности богоборческой темы в поэме М.Ю. Лермонто</w:t>
      </w:r>
      <w:r>
        <w:rPr>
          <w:color w:val="000000"/>
        </w:rPr>
        <w:softHyphen/>
        <w:t>ва «Демон». Романтический колорит поэмы, ее образно-эмо</w:t>
      </w:r>
      <w:r>
        <w:rPr>
          <w:color w:val="000000"/>
        </w:rPr>
        <w:softHyphen/>
        <w:t>циональная насыщенность. Перекличка основных мотивов «Демона» с лирикой поэта.</w:t>
      </w:r>
    </w:p>
    <w:p w:rsidR="00BB6474" w:rsidRDefault="00BB6474" w:rsidP="00BB6474">
      <w:pPr>
        <w:shd w:val="clear" w:color="auto" w:fill="FFFFFF"/>
        <w:spacing w:line="259" w:lineRule="exact"/>
        <w:ind w:left="365"/>
      </w:pPr>
      <w:r>
        <w:rPr>
          <w:b/>
          <w:bCs/>
          <w:color w:val="000000"/>
        </w:rPr>
        <w:t xml:space="preserve">Опорные понятия: </w:t>
      </w:r>
      <w:r>
        <w:rPr>
          <w:color w:val="000000"/>
        </w:rPr>
        <w:t>духовная лирика, романтическая поэма.</w:t>
      </w:r>
    </w:p>
    <w:p w:rsidR="00BB6474" w:rsidRDefault="00BB6474" w:rsidP="00BB6474">
      <w:pPr>
        <w:shd w:val="clear" w:color="auto" w:fill="FFFFFF"/>
        <w:spacing w:line="259" w:lineRule="exact"/>
        <w:ind w:left="19" w:right="19" w:firstLine="336"/>
        <w:jc w:val="both"/>
      </w:pPr>
      <w:proofErr w:type="spellStart"/>
      <w:r>
        <w:rPr>
          <w:b/>
          <w:bCs/>
          <w:color w:val="000000"/>
        </w:rPr>
        <w:t>Внутрипредметные</w:t>
      </w:r>
      <w:proofErr w:type="spellEnd"/>
      <w:r>
        <w:rPr>
          <w:b/>
          <w:bCs/>
          <w:color w:val="000000"/>
        </w:rPr>
        <w:t xml:space="preserve"> связи: </w:t>
      </w:r>
      <w:r>
        <w:rPr>
          <w:color w:val="000000"/>
        </w:rPr>
        <w:t>образ поэта-пророка в лирике М.Ю. Лермонтова и А.С. Пушкина; традиции русского роман</w:t>
      </w:r>
      <w:r>
        <w:rPr>
          <w:color w:val="000000"/>
        </w:rPr>
        <w:softHyphen/>
        <w:t xml:space="preserve">тизма в </w:t>
      </w:r>
      <w:proofErr w:type="spellStart"/>
      <w:r>
        <w:rPr>
          <w:color w:val="000000"/>
        </w:rPr>
        <w:t>лермонтовской</w:t>
      </w:r>
      <w:proofErr w:type="spellEnd"/>
      <w:r>
        <w:rPr>
          <w:color w:val="000000"/>
        </w:rPr>
        <w:t xml:space="preserve"> поэзии.</w:t>
      </w:r>
    </w:p>
    <w:p w:rsidR="00BB6474" w:rsidRDefault="00BB6474" w:rsidP="00BB6474">
      <w:pPr>
        <w:shd w:val="clear" w:color="auto" w:fill="FFFFFF"/>
        <w:spacing w:line="259" w:lineRule="exact"/>
        <w:ind w:left="19" w:right="24" w:firstLine="331"/>
        <w:jc w:val="both"/>
      </w:pPr>
      <w:proofErr w:type="spellStart"/>
      <w:r>
        <w:rPr>
          <w:b/>
          <w:bCs/>
          <w:color w:val="000000"/>
        </w:rPr>
        <w:t>Межпредметные</w:t>
      </w:r>
      <w:r>
        <w:rPr>
          <w:color w:val="000000"/>
        </w:rPr>
        <w:t>связи</w:t>
      </w:r>
      <w:proofErr w:type="spellEnd"/>
      <w:r>
        <w:rPr>
          <w:color w:val="000000"/>
        </w:rPr>
        <w:t>: живопись и рисунки М.Ю. Лермон</w:t>
      </w:r>
      <w:r>
        <w:rPr>
          <w:color w:val="000000"/>
        </w:rPr>
        <w:softHyphen/>
        <w:t>това; музыкальные интерпретации стихотворений Лермонтова (А.С. Даргомыжский, М.А. Балакирев, А. Рубинштейн и др.).</w:t>
      </w:r>
    </w:p>
    <w:p w:rsidR="00BB6474" w:rsidRDefault="00BB6474" w:rsidP="00BB6474">
      <w:pPr>
        <w:shd w:val="clear" w:color="auto" w:fill="FFFFFF"/>
        <w:spacing w:before="125" w:line="259" w:lineRule="exact"/>
        <w:ind w:left="355"/>
      </w:pPr>
      <w:r>
        <w:rPr>
          <w:b/>
          <w:bCs/>
          <w:color w:val="000000"/>
        </w:rPr>
        <w:t>Н.В.Гоголь</w:t>
      </w:r>
    </w:p>
    <w:p w:rsidR="00BB6474" w:rsidRDefault="00BB6474" w:rsidP="00BB6474">
      <w:pPr>
        <w:shd w:val="clear" w:color="auto" w:fill="FFFFFF"/>
        <w:spacing w:line="259" w:lineRule="exact"/>
        <w:ind w:left="346"/>
      </w:pPr>
      <w:r>
        <w:rPr>
          <w:color w:val="000000"/>
        </w:rPr>
        <w:t xml:space="preserve">Повести </w:t>
      </w:r>
      <w:r>
        <w:rPr>
          <w:i/>
          <w:iCs/>
          <w:color w:val="000000"/>
        </w:rPr>
        <w:t>«Невский проспект», «Нос».</w:t>
      </w:r>
    </w:p>
    <w:p w:rsidR="00BB6474" w:rsidRDefault="00BB6474" w:rsidP="00BB6474">
      <w:pPr>
        <w:shd w:val="clear" w:color="auto" w:fill="FFFFFF"/>
        <w:spacing w:line="259" w:lineRule="exact"/>
        <w:ind w:left="5" w:right="29" w:firstLine="331"/>
        <w:jc w:val="both"/>
      </w:pPr>
      <w:proofErr w:type="gramStart"/>
      <w:r>
        <w:rPr>
          <w:color w:val="000000"/>
        </w:rPr>
        <w:t>Реальное</w:t>
      </w:r>
      <w:proofErr w:type="gramEnd"/>
      <w:r>
        <w:rPr>
          <w:color w:val="000000"/>
        </w:rPr>
        <w:t xml:space="preserve">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Pr>
          <w:color w:val="000000"/>
        </w:rPr>
        <w:softHyphen/>
        <w:t>бе гоголевских героев.</w:t>
      </w:r>
    </w:p>
    <w:p w:rsidR="00BB6474" w:rsidRDefault="00BB6474" w:rsidP="00BB6474">
      <w:pPr>
        <w:shd w:val="clear" w:color="auto" w:fill="FFFFFF"/>
        <w:spacing w:line="259" w:lineRule="exact"/>
        <w:ind w:left="350"/>
      </w:pPr>
      <w:r>
        <w:rPr>
          <w:b/>
          <w:bCs/>
          <w:color w:val="000000"/>
        </w:rPr>
        <w:t xml:space="preserve">Опорные понятия: </w:t>
      </w:r>
      <w:r>
        <w:rPr>
          <w:color w:val="000000"/>
        </w:rPr>
        <w:t>ирония, гротеск, фантасмагория.</w:t>
      </w:r>
    </w:p>
    <w:p w:rsidR="00BB6474" w:rsidRDefault="00BB6474" w:rsidP="00BB6474">
      <w:pPr>
        <w:shd w:val="clear" w:color="auto" w:fill="FFFFFF"/>
        <w:spacing w:line="259" w:lineRule="exact"/>
        <w:ind w:right="38" w:firstLine="341"/>
        <w:jc w:val="both"/>
      </w:pPr>
      <w:proofErr w:type="spellStart"/>
      <w:r>
        <w:rPr>
          <w:b/>
          <w:bCs/>
          <w:color w:val="000000"/>
        </w:rPr>
        <w:t>Внутрипредметные</w:t>
      </w:r>
      <w:proofErr w:type="spellEnd"/>
      <w:r>
        <w:rPr>
          <w:b/>
          <w:bCs/>
          <w:color w:val="000000"/>
        </w:rPr>
        <w:t xml:space="preserve"> связи: </w:t>
      </w:r>
      <w:r>
        <w:rPr>
          <w:color w:val="000000"/>
        </w:rPr>
        <w:t>тема Петербурга в творчестве А.С. Пушкина и Н.В. Гоголя.</w:t>
      </w:r>
    </w:p>
    <w:p w:rsidR="00A2594A" w:rsidRDefault="00BB6474" w:rsidP="00A2594A">
      <w:pPr>
        <w:shd w:val="clear" w:color="auto" w:fill="FFFFFF"/>
        <w:spacing w:line="259" w:lineRule="exact"/>
        <w:ind w:left="5" w:right="38" w:firstLine="336"/>
        <w:jc w:val="both"/>
        <w:rPr>
          <w:color w:val="000000"/>
        </w:rPr>
      </w:pPr>
      <w:proofErr w:type="spellStart"/>
      <w:r>
        <w:rPr>
          <w:b/>
          <w:bCs/>
          <w:color w:val="000000"/>
        </w:rPr>
        <w:t>Межпредметные</w:t>
      </w:r>
      <w:proofErr w:type="spellEnd"/>
      <w:r>
        <w:rPr>
          <w:b/>
          <w:bCs/>
          <w:color w:val="000000"/>
        </w:rPr>
        <w:t xml:space="preserve"> связи: </w:t>
      </w:r>
      <w:r>
        <w:rPr>
          <w:color w:val="000000"/>
        </w:rPr>
        <w:t>иллюстрации художников к повес</w:t>
      </w:r>
      <w:r>
        <w:rPr>
          <w:color w:val="000000"/>
        </w:rPr>
        <w:softHyphen/>
        <w:t xml:space="preserve">тям Гоголя (Н. Альтман, В. Зелинский, </w:t>
      </w:r>
      <w:proofErr w:type="spellStart"/>
      <w:r>
        <w:rPr>
          <w:color w:val="000000"/>
        </w:rPr>
        <w:t>Кукрыниксы</w:t>
      </w:r>
      <w:proofErr w:type="spellEnd"/>
      <w:r>
        <w:rPr>
          <w:color w:val="000000"/>
        </w:rPr>
        <w:t xml:space="preserve"> и др.).</w:t>
      </w:r>
    </w:p>
    <w:p w:rsidR="00BB6474" w:rsidRPr="00A2594A" w:rsidRDefault="00BB6474" w:rsidP="00A2594A">
      <w:pPr>
        <w:shd w:val="clear" w:color="auto" w:fill="FFFFFF"/>
        <w:spacing w:line="259" w:lineRule="exact"/>
        <w:ind w:left="5" w:right="38" w:firstLine="336"/>
        <w:jc w:val="center"/>
        <w:rPr>
          <w:color w:val="000000"/>
        </w:rPr>
      </w:pPr>
      <w:r>
        <w:rPr>
          <w:b/>
          <w:bCs/>
          <w:color w:val="000000"/>
        </w:rPr>
        <w:t xml:space="preserve">Литература второй  половины </w:t>
      </w:r>
      <w:r>
        <w:rPr>
          <w:b/>
          <w:bCs/>
          <w:color w:val="000000"/>
          <w:lang w:val="en-US"/>
        </w:rPr>
        <w:t>XIX</w:t>
      </w:r>
      <w:r>
        <w:rPr>
          <w:b/>
          <w:bCs/>
          <w:color w:val="000000"/>
        </w:rPr>
        <w:t xml:space="preserve"> века</w:t>
      </w:r>
    </w:p>
    <w:p w:rsidR="00BB6474" w:rsidRDefault="00BB6474" w:rsidP="00BB6474">
      <w:pPr>
        <w:shd w:val="clear" w:color="auto" w:fill="FFFFFF"/>
        <w:spacing w:before="187" w:line="259" w:lineRule="exact"/>
        <w:ind w:left="336"/>
      </w:pPr>
      <w:r>
        <w:rPr>
          <w:b/>
          <w:bCs/>
          <w:color w:val="000000"/>
        </w:rPr>
        <w:t>Введение</w:t>
      </w:r>
    </w:p>
    <w:p w:rsidR="00BB6474" w:rsidRDefault="00BB6474" w:rsidP="00BB6474">
      <w:pPr>
        <w:shd w:val="clear" w:color="auto" w:fill="FFFFFF"/>
        <w:spacing w:line="259" w:lineRule="exact"/>
        <w:ind w:right="48" w:firstLine="336"/>
        <w:jc w:val="both"/>
      </w:pPr>
      <w:r>
        <w:rPr>
          <w:color w:val="000000"/>
        </w:rPr>
        <w:t>Социально-политическая ситуация в России второй полови</w:t>
      </w:r>
      <w:r>
        <w:rPr>
          <w:color w:val="000000"/>
        </w:rPr>
        <w:softHyphen/>
        <w:t xml:space="preserve">ны </w:t>
      </w:r>
      <w:r>
        <w:rPr>
          <w:color w:val="000000"/>
          <w:lang w:val="en-US"/>
        </w:rPr>
        <w:t>XIX</w:t>
      </w:r>
      <w:r>
        <w:rPr>
          <w:color w:val="000000"/>
        </w:rPr>
        <w:t xml:space="preserve">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Pr>
          <w:color w:val="000000"/>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Pr>
          <w:color w:val="000000"/>
        </w:rPr>
        <w:softHyphen/>
        <w:t>генева, И.А. Гончарова, Л.Н. Толстого, А.П. Чехова и др. «Не</w:t>
      </w:r>
      <w:r>
        <w:rPr>
          <w:color w:val="000000"/>
        </w:rPr>
        <w:softHyphen/>
        <w:t xml:space="preserve">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w:t>
      </w:r>
      <w:r>
        <w:rPr>
          <w:color w:val="000000"/>
        </w:rPr>
        <w:lastRenderedPageBreak/>
        <w:t xml:space="preserve">Достоевского, Н.С. Лескова и др.). Вклад русской литературы второй половины </w:t>
      </w:r>
      <w:r>
        <w:rPr>
          <w:color w:val="000000"/>
          <w:lang w:val="en-US"/>
        </w:rPr>
        <w:t>XIX</w:t>
      </w:r>
      <w:r>
        <w:rPr>
          <w:color w:val="000000"/>
        </w:rPr>
        <w:t xml:space="preserve"> века в развитие отечественной и мировой культуры.</w:t>
      </w:r>
    </w:p>
    <w:p w:rsidR="00BB6474" w:rsidRDefault="00BB6474" w:rsidP="00BB6474">
      <w:pPr>
        <w:shd w:val="clear" w:color="auto" w:fill="FFFFFF"/>
        <w:spacing w:before="254" w:line="259" w:lineRule="exact"/>
        <w:ind w:left="370"/>
      </w:pPr>
      <w:r>
        <w:rPr>
          <w:b/>
          <w:bCs/>
          <w:color w:val="000000"/>
        </w:rPr>
        <w:t>А.Н. Островский</w:t>
      </w:r>
    </w:p>
    <w:p w:rsidR="00BB6474" w:rsidRDefault="00BB6474" w:rsidP="00BB6474">
      <w:pPr>
        <w:shd w:val="clear" w:color="auto" w:fill="FFFFFF"/>
        <w:spacing w:line="259" w:lineRule="exact"/>
        <w:ind w:left="374"/>
      </w:pPr>
      <w:r>
        <w:rPr>
          <w:color w:val="000000"/>
        </w:rPr>
        <w:t xml:space="preserve">Пьесы </w:t>
      </w:r>
      <w:r>
        <w:rPr>
          <w:i/>
          <w:iCs/>
          <w:color w:val="000000"/>
        </w:rPr>
        <w:t xml:space="preserve">«Свои люди </w:t>
      </w:r>
      <w:r>
        <w:rPr>
          <w:color w:val="000000"/>
        </w:rPr>
        <w:t xml:space="preserve">— </w:t>
      </w:r>
      <w:r>
        <w:rPr>
          <w:i/>
          <w:iCs/>
          <w:color w:val="000000"/>
        </w:rPr>
        <w:t>сочтемся!», «Гроза».</w:t>
      </w:r>
    </w:p>
    <w:p w:rsidR="00BB6474" w:rsidRDefault="00BB6474" w:rsidP="00BB6474">
      <w:pPr>
        <w:shd w:val="clear" w:color="auto" w:fill="FFFFFF"/>
        <w:spacing w:line="259" w:lineRule="exact"/>
        <w:ind w:left="24" w:right="24" w:firstLine="346"/>
        <w:jc w:val="both"/>
      </w:pPr>
      <w:r>
        <w:rPr>
          <w:color w:val="000000"/>
        </w:rPr>
        <w:t>Быт и нравы замоскворецкого купечества в пьесе «Свои лю</w:t>
      </w:r>
      <w:r>
        <w:rPr>
          <w:color w:val="000000"/>
        </w:rPr>
        <w:softHyphen/>
        <w:t>ди — сочтемся!». Конфликт между «старшими» и «младшими», властными и подневольными как основа социально-психологи</w:t>
      </w:r>
      <w:r>
        <w:rPr>
          <w:color w:val="000000"/>
        </w:rPr>
        <w:softHyphen/>
        <w:t xml:space="preserve">ческой проблематики комедии. </w:t>
      </w:r>
      <w:proofErr w:type="gramStart"/>
      <w:r>
        <w:rPr>
          <w:color w:val="000000"/>
        </w:rPr>
        <w:t>Большое</w:t>
      </w:r>
      <w:proofErr w:type="gramEnd"/>
      <w:r>
        <w:rPr>
          <w:color w:val="000000"/>
        </w:rPr>
        <w:t xml:space="preserve">, </w:t>
      </w:r>
      <w:proofErr w:type="spellStart"/>
      <w:r>
        <w:rPr>
          <w:color w:val="000000"/>
        </w:rPr>
        <w:t>Подхалюзин</w:t>
      </w:r>
      <w:proofErr w:type="spellEnd"/>
      <w:r>
        <w:rPr>
          <w:color w:val="000000"/>
        </w:rPr>
        <w:t xml:space="preserve"> и Тишка — три стадии накопления «первоначального капитала». Речь ге</w:t>
      </w:r>
      <w:r>
        <w:rPr>
          <w:color w:val="000000"/>
        </w:rPr>
        <w:softHyphen/>
        <w:t>роев и ее характерологическая функция. Изображение «затерянного мира» города Калинова в дра</w:t>
      </w:r>
      <w:r>
        <w:rPr>
          <w:color w:val="000000"/>
        </w:rPr>
        <w:softHyphen/>
        <w:t>ме «Гроза». Катерина и Кабаниха как два нравственных полю</w:t>
      </w:r>
      <w:r>
        <w:rPr>
          <w:color w:val="000000"/>
        </w:rPr>
        <w:softHyphen/>
        <w:t xml:space="preserve">са народной жизни. Трагедия совести и ее разрешение в пьесе. Роль второстепенных и </w:t>
      </w:r>
      <w:proofErr w:type="spellStart"/>
      <w:r>
        <w:rPr>
          <w:color w:val="000000"/>
        </w:rPr>
        <w:t>внесценических</w:t>
      </w:r>
      <w:proofErr w:type="spellEnd"/>
      <w:r>
        <w:rPr>
          <w:color w:val="000000"/>
        </w:rPr>
        <w:t xml:space="preserve"> персонажей в «Грозе». Многозначность названия пьесы, символика деталей и специ</w:t>
      </w:r>
      <w:r>
        <w:rPr>
          <w:color w:val="000000"/>
        </w:rPr>
        <w:softHyphen/>
        <w:t>фика жанра. «Гроза» в русской критике (Н.А. Добролюбов, Д.И. Писарев, А.А. Григорьев).</w:t>
      </w:r>
    </w:p>
    <w:p w:rsidR="00BB6474" w:rsidRDefault="00BB6474" w:rsidP="00BB6474">
      <w:pPr>
        <w:shd w:val="clear" w:color="auto" w:fill="FFFFFF"/>
        <w:spacing w:line="259" w:lineRule="exact"/>
        <w:ind w:left="360"/>
      </w:pPr>
      <w:r>
        <w:rPr>
          <w:b/>
          <w:bCs/>
          <w:color w:val="000000"/>
        </w:rPr>
        <w:t xml:space="preserve">Опорные понятия: </w:t>
      </w:r>
      <w:r>
        <w:rPr>
          <w:color w:val="000000"/>
        </w:rPr>
        <w:t>семейно-бытовая коллизия, речевой жест.</w:t>
      </w:r>
    </w:p>
    <w:p w:rsidR="00BB6474" w:rsidRDefault="00BB6474" w:rsidP="00BB6474">
      <w:pPr>
        <w:shd w:val="clear" w:color="auto" w:fill="FFFFFF"/>
        <w:spacing w:line="259" w:lineRule="exact"/>
        <w:ind w:left="5" w:right="38" w:firstLine="336"/>
        <w:jc w:val="both"/>
      </w:pPr>
      <w:proofErr w:type="spellStart"/>
      <w:r>
        <w:rPr>
          <w:b/>
          <w:bCs/>
          <w:color w:val="000000"/>
        </w:rPr>
        <w:t>Внутрипредметные</w:t>
      </w:r>
      <w:proofErr w:type="spellEnd"/>
      <w:r>
        <w:rPr>
          <w:b/>
          <w:bCs/>
          <w:color w:val="000000"/>
        </w:rPr>
        <w:t xml:space="preserve"> связи: </w:t>
      </w:r>
      <w:r>
        <w:rPr>
          <w:color w:val="000000"/>
        </w:rPr>
        <w:t>традиции отечественной драма</w:t>
      </w:r>
      <w:r>
        <w:rPr>
          <w:color w:val="000000"/>
        </w:rPr>
        <w:softHyphen/>
        <w:t>тургии в творчестве А.Н. Островского (пьесы Д.И. Фонвизина, А.С. Грибоедова, Н.В. Гоголя).</w:t>
      </w:r>
    </w:p>
    <w:p w:rsidR="00BB6474" w:rsidRDefault="00BB6474" w:rsidP="00BB6474">
      <w:pPr>
        <w:shd w:val="clear" w:color="auto" w:fill="FFFFFF"/>
        <w:spacing w:line="259" w:lineRule="exact"/>
        <w:ind w:left="14" w:right="38" w:firstLine="331"/>
        <w:jc w:val="both"/>
      </w:pPr>
      <w:proofErr w:type="spellStart"/>
      <w:r>
        <w:rPr>
          <w:b/>
          <w:bCs/>
          <w:color w:val="000000"/>
        </w:rPr>
        <w:t>Межпредметные</w:t>
      </w:r>
      <w:proofErr w:type="spellEnd"/>
      <w:r>
        <w:rPr>
          <w:b/>
          <w:bCs/>
          <w:color w:val="000000"/>
        </w:rPr>
        <w:t xml:space="preserve"> связи: </w:t>
      </w:r>
      <w:proofErr w:type="spellStart"/>
      <w:r>
        <w:rPr>
          <w:color w:val="000000"/>
        </w:rPr>
        <w:t>А.Н.Островский</w:t>
      </w:r>
      <w:proofErr w:type="spellEnd"/>
      <w:r>
        <w:rPr>
          <w:color w:val="000000"/>
        </w:rPr>
        <w:t xml:space="preserve"> и русский театр; сценические интерпретации пьес А.Н. Островского.</w:t>
      </w:r>
    </w:p>
    <w:p w:rsidR="00BB6474" w:rsidRDefault="00BB6474" w:rsidP="00BB6474">
      <w:pPr>
        <w:shd w:val="clear" w:color="auto" w:fill="FFFFFF"/>
        <w:spacing w:line="259" w:lineRule="exact"/>
        <w:ind w:left="38" w:right="43" w:firstLine="298"/>
        <w:jc w:val="both"/>
      </w:pPr>
      <w:r>
        <w:rPr>
          <w:b/>
          <w:bCs/>
          <w:color w:val="000000"/>
        </w:rPr>
        <w:t xml:space="preserve">Для самостоятельного чтения: </w:t>
      </w:r>
      <w:r>
        <w:rPr>
          <w:color w:val="000000"/>
        </w:rPr>
        <w:t>пьесы «Бесприданница», «Волки и овцы».</w:t>
      </w:r>
    </w:p>
    <w:p w:rsidR="00BB6474" w:rsidRDefault="00BB6474" w:rsidP="00BB6474"/>
    <w:p w:rsidR="00BB6474" w:rsidRDefault="00BB6474" w:rsidP="00BB6474">
      <w:pPr>
        <w:shd w:val="clear" w:color="auto" w:fill="FFFFFF"/>
        <w:spacing w:line="259" w:lineRule="exact"/>
        <w:ind w:left="379"/>
      </w:pPr>
      <w:r>
        <w:rPr>
          <w:b/>
          <w:bCs/>
          <w:color w:val="000000"/>
        </w:rPr>
        <w:t>И.А. Гончаров</w:t>
      </w:r>
    </w:p>
    <w:p w:rsidR="00BB6474" w:rsidRDefault="00BB6474" w:rsidP="00BB6474">
      <w:pPr>
        <w:shd w:val="clear" w:color="auto" w:fill="FFFFFF"/>
        <w:spacing w:line="259" w:lineRule="exact"/>
        <w:ind w:left="384"/>
      </w:pPr>
      <w:r>
        <w:rPr>
          <w:color w:val="000000"/>
        </w:rPr>
        <w:t xml:space="preserve">Роман </w:t>
      </w:r>
      <w:r>
        <w:rPr>
          <w:i/>
          <w:iCs/>
          <w:color w:val="000000"/>
        </w:rPr>
        <w:t>«Обломов».</w:t>
      </w:r>
    </w:p>
    <w:p w:rsidR="00BB6474" w:rsidRDefault="00BB6474" w:rsidP="00BB6474">
      <w:pPr>
        <w:shd w:val="clear" w:color="auto" w:fill="FFFFFF"/>
        <w:spacing w:line="259" w:lineRule="exact"/>
        <w:ind w:left="34" w:firstLine="341"/>
        <w:jc w:val="both"/>
      </w:pPr>
      <w:r>
        <w:rPr>
          <w:color w:val="000000"/>
        </w:rPr>
        <w:t>Быт и бытие Ильи Ильича Обломова. Внутренняя противо</w:t>
      </w:r>
      <w:r>
        <w:rPr>
          <w:color w:val="000000"/>
        </w:rPr>
        <w:softHyphen/>
        <w:t>речивость натуры героя, ее соотнесенность с другими характе</w:t>
      </w:r>
      <w:r>
        <w:rPr>
          <w:color w:val="000000"/>
        </w:rPr>
        <w:softHyphen/>
        <w:t xml:space="preserve">рами (Андрей </w:t>
      </w:r>
      <w:proofErr w:type="spellStart"/>
      <w:r>
        <w:rPr>
          <w:color w:val="000000"/>
        </w:rPr>
        <w:t>Штольц</w:t>
      </w:r>
      <w:proofErr w:type="spellEnd"/>
      <w:r>
        <w:rPr>
          <w:color w:val="000000"/>
        </w:rPr>
        <w:t>, Ольга Ильинская и др.). Любовная ис</w:t>
      </w:r>
      <w:r>
        <w:rPr>
          <w:color w:val="000000"/>
        </w:rPr>
        <w:softHyphen/>
        <w:t>тория как этап внутреннего самоопределения героя. Образ Захара и его роль в характеристике «</w:t>
      </w:r>
      <w:proofErr w:type="gramStart"/>
      <w:r>
        <w:rPr>
          <w:color w:val="000000"/>
        </w:rPr>
        <w:t>обломовщины</w:t>
      </w:r>
      <w:proofErr w:type="gramEnd"/>
      <w:r>
        <w:rPr>
          <w:color w:val="000000"/>
        </w:rPr>
        <w:t>». Идейно-композиционное значение главы «Сон Обломова». Роль дета</w:t>
      </w:r>
      <w:r>
        <w:rPr>
          <w:color w:val="000000"/>
        </w:rPr>
        <w:softHyphen/>
        <w:t>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w:t>
      </w:r>
      <w:r>
        <w:rPr>
          <w:color w:val="000000"/>
        </w:rPr>
        <w:softHyphen/>
        <w:t>рев, А.В. Дружинин).</w:t>
      </w:r>
    </w:p>
    <w:p w:rsidR="00BB6474" w:rsidRDefault="00BB6474" w:rsidP="00BB6474">
      <w:pPr>
        <w:shd w:val="clear" w:color="auto" w:fill="FFFFFF"/>
        <w:spacing w:line="259" w:lineRule="exact"/>
        <w:ind w:left="379"/>
      </w:pPr>
      <w:r>
        <w:rPr>
          <w:color w:val="000000"/>
        </w:rPr>
        <w:t>Опорные понятия: образная типизация, символика детали.</w:t>
      </w:r>
    </w:p>
    <w:p w:rsidR="00BB6474" w:rsidRDefault="00BB6474" w:rsidP="00BF4540">
      <w:pPr>
        <w:shd w:val="clear" w:color="auto" w:fill="FFFFFF"/>
        <w:spacing w:line="259" w:lineRule="exact"/>
        <w:ind w:left="29" w:right="5" w:firstLine="326"/>
        <w:jc w:val="both"/>
      </w:pPr>
      <w:proofErr w:type="spellStart"/>
      <w:r>
        <w:rPr>
          <w:color w:val="000000"/>
        </w:rPr>
        <w:t>Внутрипредметные</w:t>
      </w:r>
      <w:proofErr w:type="spellEnd"/>
      <w:r>
        <w:rPr>
          <w:color w:val="000000"/>
        </w:rPr>
        <w:t xml:space="preserve"> связи: И.С. Тургенев и Л.Н. Толстой о романе «Обломов»; Онегин и Печорин как литера</w:t>
      </w:r>
      <w:r w:rsidR="00BF4540">
        <w:rPr>
          <w:color w:val="000000"/>
        </w:rPr>
        <w:t>турные предшественники</w:t>
      </w:r>
    </w:p>
    <w:p w:rsidR="00BB6474" w:rsidRDefault="00755BC8" w:rsidP="00BB6474">
      <w:pPr>
        <w:shd w:val="clear" w:color="auto" w:fill="FFFFFF"/>
        <w:spacing w:before="250" w:line="259" w:lineRule="exact"/>
        <w:ind w:left="355"/>
        <w:rPr>
          <w:b/>
          <w:bCs/>
        </w:rPr>
      </w:pPr>
      <w:r>
        <w:rPr>
          <w:noProof/>
          <w:lang w:eastAsia="ru-RU"/>
        </w:rPr>
        <w:pict>
          <v:line id="Прямая соединительная линия 1" o:spid="_x0000_s1026" style="position:absolute;left:0;text-align:left;z-index:251658240;visibility:visible;mso-position-horizontal-relative:margin" from="-48.55pt,11.05pt" to="-48.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" o:allowincell="f" strokeweight="1.9pt">
            <w10:wrap anchorx="margin"/>
          </v:line>
        </w:pict>
      </w:r>
      <w:r>
        <w:rPr>
          <w:noProof/>
          <w:lang w:eastAsia="ru-RU"/>
        </w:rPr>
        <w:pict>
          <v:line id="Прямая соединительная линия 2" o:spid="_x0000_s1027" style="position:absolute;left:0;text-align:left;z-index:251657216;visibility:visible;mso-position-horizontal-relative:margin" from="-43.15pt,10pt" to="-43.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" o:allowincell="f" strokeweight="1.45pt">
            <w10:wrap anchorx="margin"/>
          </v:line>
        </w:pict>
      </w:r>
      <w:r w:rsidR="00BB6474">
        <w:rPr>
          <w:b/>
          <w:bCs/>
          <w:color w:val="000000"/>
        </w:rPr>
        <w:t>И.С. Тургенев</w:t>
      </w:r>
    </w:p>
    <w:p w:rsidR="00BB6474" w:rsidRDefault="00BB6474" w:rsidP="00BB6474">
      <w:pPr>
        <w:shd w:val="clear" w:color="auto" w:fill="FFFFFF"/>
        <w:spacing w:before="5" w:line="259" w:lineRule="exact"/>
        <w:ind w:left="19" w:right="29" w:firstLine="336"/>
        <w:jc w:val="both"/>
      </w:pPr>
      <w:r>
        <w:rPr>
          <w:color w:val="000000"/>
        </w:rPr>
        <w:t xml:space="preserve">Цикл </w:t>
      </w:r>
      <w:r>
        <w:rPr>
          <w:i/>
          <w:iCs/>
          <w:color w:val="000000"/>
        </w:rPr>
        <w:t>«Записки охотника» (2</w:t>
      </w:r>
      <w:r>
        <w:rPr>
          <w:color w:val="000000"/>
        </w:rPr>
        <w:t>—3 рассказа по выбору), ро</w:t>
      </w:r>
      <w:r>
        <w:rPr>
          <w:color w:val="000000"/>
        </w:rPr>
        <w:softHyphen/>
        <w:t xml:space="preserve">ман </w:t>
      </w:r>
      <w:r>
        <w:rPr>
          <w:i/>
          <w:iCs/>
          <w:color w:val="000000"/>
        </w:rPr>
        <w:t xml:space="preserve">«Отцы и дети», </w:t>
      </w:r>
      <w:r>
        <w:rPr>
          <w:color w:val="000000"/>
        </w:rPr>
        <w:t xml:space="preserve">стихотворения в прозе </w:t>
      </w:r>
      <w:r>
        <w:rPr>
          <w:i/>
          <w:iCs/>
          <w:color w:val="000000"/>
        </w:rPr>
        <w:t>«Порог», «Памя</w:t>
      </w:r>
      <w:r>
        <w:rPr>
          <w:i/>
          <w:iCs/>
          <w:color w:val="000000"/>
        </w:rPr>
        <w:softHyphen/>
        <w:t xml:space="preserve">ти Ю.П. </w:t>
      </w:r>
      <w:proofErr w:type="spellStart"/>
      <w:r>
        <w:rPr>
          <w:i/>
          <w:iCs/>
          <w:color w:val="000000"/>
        </w:rPr>
        <w:t>Вревской</w:t>
      </w:r>
      <w:proofErr w:type="spellEnd"/>
      <w:r>
        <w:rPr>
          <w:i/>
          <w:iCs/>
          <w:color w:val="000000"/>
        </w:rPr>
        <w:t xml:space="preserve">», «Два богача» </w:t>
      </w:r>
      <w:r>
        <w:rPr>
          <w:color w:val="000000"/>
        </w:rPr>
        <w:t>и др. по выбору.</w:t>
      </w:r>
    </w:p>
    <w:p w:rsidR="00BB6474" w:rsidRDefault="00BB6474" w:rsidP="00BB6474">
      <w:pPr>
        <w:shd w:val="clear" w:color="auto" w:fill="FFFFFF"/>
        <w:spacing w:line="259" w:lineRule="exact"/>
        <w:ind w:left="14" w:right="29" w:firstLine="293"/>
        <w:jc w:val="both"/>
      </w:pPr>
      <w:r>
        <w:rPr>
          <w:color w:val="000000"/>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Pr>
          <w:color w:val="000000"/>
        </w:rPr>
        <w:softHyphen/>
        <w:t>ка как центральная тема цикла.</w:t>
      </w:r>
    </w:p>
    <w:p w:rsidR="00BB6474" w:rsidRDefault="00BB6474" w:rsidP="00BB6474">
      <w:pPr>
        <w:shd w:val="clear" w:color="auto" w:fill="FFFFFF"/>
        <w:spacing w:line="259" w:lineRule="exact"/>
        <w:ind w:right="38" w:firstLine="346"/>
        <w:jc w:val="both"/>
      </w:pPr>
      <w:r>
        <w:rPr>
          <w:color w:val="000000"/>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Pr>
          <w:color w:val="000000"/>
        </w:rPr>
        <w:softHyphen/>
        <w:t>рова, его социальные и нравственно-философские истоки. Ба</w:t>
      </w:r>
      <w:r>
        <w:rPr>
          <w:color w:val="000000"/>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Pr>
          <w:color w:val="000000"/>
        </w:rPr>
        <w:softHyphen/>
        <w:t>на, смысл его названия. Русская критика о романе и его герое (статьи Д.И. Писарева, Н.Н. Страхова, М.А. Антоновича).</w:t>
      </w:r>
    </w:p>
    <w:p w:rsidR="00BB6474" w:rsidRDefault="00BB6474" w:rsidP="00BB6474">
      <w:pPr>
        <w:shd w:val="clear" w:color="auto" w:fill="FFFFFF"/>
        <w:spacing w:line="259" w:lineRule="exact"/>
        <w:ind w:left="24" w:firstLine="346"/>
        <w:jc w:val="both"/>
      </w:pPr>
      <w:r>
        <w:rPr>
          <w:color w:val="000000"/>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Pr>
          <w:color w:val="000000"/>
        </w:rPr>
        <w:softHyphen/>
        <w:t>ционального самосознания в тематике и образах стихотворений.</w:t>
      </w:r>
    </w:p>
    <w:p w:rsidR="00BB6474" w:rsidRDefault="00BB6474" w:rsidP="00BB6474">
      <w:pPr>
        <w:shd w:val="clear" w:color="auto" w:fill="FFFFFF"/>
        <w:spacing w:line="259" w:lineRule="exact"/>
        <w:ind w:left="24" w:right="5" w:firstLine="336"/>
        <w:jc w:val="both"/>
      </w:pPr>
      <w:r>
        <w:rPr>
          <w:b/>
          <w:bCs/>
          <w:color w:val="000000"/>
        </w:rPr>
        <w:t xml:space="preserve">Опорные понятия: </w:t>
      </w:r>
      <w:r>
        <w:rPr>
          <w:color w:val="000000"/>
        </w:rPr>
        <w:t>социально-психологический роман; принцип «тайной психологии» в изображении внутреннего ми</w:t>
      </w:r>
      <w:r>
        <w:rPr>
          <w:color w:val="000000"/>
        </w:rPr>
        <w:softHyphen/>
        <w:t>ра героев.</w:t>
      </w:r>
    </w:p>
    <w:p w:rsidR="00BB6474" w:rsidRDefault="00BB6474" w:rsidP="00BB6474">
      <w:pPr>
        <w:shd w:val="clear" w:color="auto" w:fill="FFFFFF"/>
        <w:spacing w:line="259" w:lineRule="exact"/>
        <w:ind w:left="24" w:right="14" w:firstLine="331"/>
        <w:jc w:val="both"/>
      </w:pPr>
      <w:proofErr w:type="spellStart"/>
      <w:r>
        <w:rPr>
          <w:b/>
          <w:bCs/>
          <w:color w:val="000000"/>
        </w:rPr>
        <w:t>Внутрипредметные</w:t>
      </w:r>
      <w:proofErr w:type="spellEnd"/>
      <w:r>
        <w:rPr>
          <w:b/>
          <w:bCs/>
          <w:color w:val="000000"/>
        </w:rPr>
        <w:t xml:space="preserve"> связи: И. </w:t>
      </w:r>
      <w:r>
        <w:rPr>
          <w:color w:val="000000"/>
        </w:rPr>
        <w:t>С. Тургенев и группа «Современ</w:t>
      </w:r>
      <w:r>
        <w:rPr>
          <w:color w:val="000000"/>
        </w:rPr>
        <w:softHyphen/>
        <w:t>ника »; литературные реминисценции в романе «Отцы и дети».</w:t>
      </w:r>
    </w:p>
    <w:p w:rsidR="00BB6474" w:rsidRDefault="00BB6474" w:rsidP="00BB6474">
      <w:pPr>
        <w:shd w:val="clear" w:color="auto" w:fill="FFFFFF"/>
        <w:spacing w:line="259" w:lineRule="exact"/>
        <w:ind w:left="19" w:right="5" w:firstLine="331"/>
        <w:jc w:val="both"/>
      </w:pPr>
      <w:proofErr w:type="spellStart"/>
      <w:r>
        <w:rPr>
          <w:b/>
          <w:bCs/>
          <w:color w:val="000000"/>
        </w:rPr>
        <w:t>Межпредметные</w:t>
      </w:r>
      <w:proofErr w:type="spellEnd"/>
      <w:r>
        <w:rPr>
          <w:b/>
          <w:bCs/>
          <w:color w:val="000000"/>
        </w:rPr>
        <w:t xml:space="preserve"> связи: </w:t>
      </w:r>
      <w:r>
        <w:rPr>
          <w:color w:val="000000"/>
        </w:rPr>
        <w:t>историческая основа романа «Отцы и дети» («говорящие» даты в романе); музыкальные темы в ро</w:t>
      </w:r>
      <w:r>
        <w:rPr>
          <w:color w:val="000000"/>
        </w:rPr>
        <w:softHyphen/>
        <w:t>мане; песенная тематика рассказа «Певцы».</w:t>
      </w:r>
    </w:p>
    <w:p w:rsidR="00BB6474" w:rsidRDefault="00BB6474" w:rsidP="00BB6474">
      <w:pPr>
        <w:shd w:val="clear" w:color="auto" w:fill="FFFFFF"/>
        <w:spacing w:line="259" w:lineRule="exact"/>
        <w:ind w:left="24" w:right="19" w:firstLine="317"/>
        <w:jc w:val="both"/>
      </w:pPr>
      <w:r>
        <w:rPr>
          <w:b/>
          <w:bCs/>
          <w:color w:val="000000"/>
        </w:rPr>
        <w:lastRenderedPageBreak/>
        <w:t xml:space="preserve">Для самостоятельного </w:t>
      </w:r>
      <w:r>
        <w:rPr>
          <w:color w:val="000000"/>
        </w:rPr>
        <w:t>чтения: романы «Рудин», «Дворян</w:t>
      </w:r>
      <w:r>
        <w:rPr>
          <w:color w:val="000000"/>
        </w:rPr>
        <w:softHyphen/>
        <w:t>ское гнездо».</w:t>
      </w:r>
    </w:p>
    <w:p w:rsidR="00A2594A" w:rsidRDefault="00A2594A" w:rsidP="00BB6474">
      <w:pPr>
        <w:shd w:val="clear" w:color="auto" w:fill="FFFFFF"/>
        <w:spacing w:before="259" w:line="259" w:lineRule="exact"/>
        <w:ind w:left="350"/>
        <w:rPr>
          <w:b/>
          <w:bCs/>
          <w:color w:val="000000"/>
        </w:rPr>
      </w:pPr>
    </w:p>
    <w:p w:rsidR="00BB6474" w:rsidRDefault="00BB6474" w:rsidP="00BB6474">
      <w:pPr>
        <w:shd w:val="clear" w:color="auto" w:fill="FFFFFF"/>
        <w:spacing w:before="259" w:line="259" w:lineRule="exact"/>
        <w:ind w:left="350"/>
      </w:pPr>
      <w:r>
        <w:rPr>
          <w:b/>
          <w:bCs/>
          <w:color w:val="000000"/>
        </w:rPr>
        <w:t>Н.Г. Чернышевский</w:t>
      </w:r>
    </w:p>
    <w:p w:rsidR="00BB6474" w:rsidRDefault="00BB6474" w:rsidP="00BB6474">
      <w:pPr>
        <w:shd w:val="clear" w:color="auto" w:fill="FFFFFF"/>
        <w:spacing w:line="259" w:lineRule="exact"/>
        <w:ind w:left="355"/>
      </w:pPr>
      <w:r>
        <w:rPr>
          <w:b/>
          <w:bCs/>
          <w:color w:val="000000"/>
        </w:rPr>
        <w:t xml:space="preserve">Роман </w:t>
      </w:r>
      <w:r>
        <w:rPr>
          <w:i/>
          <w:iCs/>
          <w:color w:val="000000"/>
        </w:rPr>
        <w:t xml:space="preserve">«Что делать? » </w:t>
      </w:r>
      <w:r>
        <w:rPr>
          <w:color w:val="000000"/>
        </w:rPr>
        <w:t>(обзор).</w:t>
      </w:r>
    </w:p>
    <w:p w:rsidR="00BB6474" w:rsidRDefault="00BB6474" w:rsidP="00BB6474">
      <w:pPr>
        <w:shd w:val="clear" w:color="auto" w:fill="FFFFFF"/>
        <w:spacing w:line="259" w:lineRule="exact"/>
        <w:ind w:left="14" w:right="14" w:firstLine="374"/>
        <w:jc w:val="both"/>
      </w:pPr>
      <w:r>
        <w:rPr>
          <w:color w:val="000000"/>
        </w:rPr>
        <w:t>«Что делать?» Н.Г. Чернышевского как полемический от</w:t>
      </w:r>
      <w:r>
        <w:rPr>
          <w:color w:val="000000"/>
        </w:rPr>
        <w:softHyphen/>
        <w:t>клик на роман И.С. Тургенева «Отцы и дети». «Новые люди» и теория «разумного эгоизма » как важнейшие составляющие авторской концепции переустройства России. Глава «Четвер</w:t>
      </w:r>
      <w:r>
        <w:rPr>
          <w:color w:val="000000"/>
        </w:rPr>
        <w:softHyphen/>
        <w:t>тый сон Веры Павловны» в контексте общего звучания произ</w:t>
      </w:r>
      <w:r>
        <w:rPr>
          <w:color w:val="000000"/>
        </w:rPr>
        <w:softHyphen/>
        <w:t>ведения. Образное и сюжетное своеобразие «идеологическо</w:t>
      </w:r>
      <w:r>
        <w:rPr>
          <w:color w:val="000000"/>
        </w:rPr>
        <w:softHyphen/>
        <w:t>го» романа Н.Г. Чернышевского.</w:t>
      </w:r>
    </w:p>
    <w:p w:rsidR="00BB6474" w:rsidRDefault="00BB6474" w:rsidP="00BB6474">
      <w:pPr>
        <w:shd w:val="clear" w:color="auto" w:fill="FFFFFF"/>
        <w:spacing w:line="259" w:lineRule="exact"/>
        <w:ind w:left="355"/>
      </w:pPr>
      <w:r>
        <w:rPr>
          <w:b/>
          <w:bCs/>
          <w:color w:val="000000"/>
        </w:rPr>
        <w:t xml:space="preserve">Опорные понятия: </w:t>
      </w:r>
      <w:r>
        <w:rPr>
          <w:color w:val="000000"/>
        </w:rPr>
        <w:t>ложная интрига; литературная утопия.</w:t>
      </w:r>
    </w:p>
    <w:p w:rsidR="00BB6474" w:rsidRDefault="00BB6474" w:rsidP="00BB6474">
      <w:pPr>
        <w:shd w:val="clear" w:color="auto" w:fill="FFFFFF"/>
        <w:spacing w:line="259" w:lineRule="exact"/>
        <w:ind w:left="10" w:right="24" w:firstLine="331"/>
        <w:jc w:val="both"/>
      </w:pPr>
      <w:proofErr w:type="spellStart"/>
      <w:r>
        <w:rPr>
          <w:b/>
          <w:bCs/>
          <w:color w:val="000000"/>
        </w:rPr>
        <w:t>Внутрипредметные</w:t>
      </w:r>
      <w:r>
        <w:rPr>
          <w:color w:val="000000"/>
        </w:rPr>
        <w:t>связи</w:t>
      </w:r>
      <w:proofErr w:type="spellEnd"/>
      <w:r>
        <w:rPr>
          <w:color w:val="000000"/>
        </w:rPr>
        <w:t>: Н.Г. Чернышевский и писатели де</w:t>
      </w:r>
      <w:r>
        <w:rPr>
          <w:color w:val="000000"/>
        </w:rPr>
        <w:softHyphen/>
        <w:t>мократического лагеря; традиционный сюжет «</w:t>
      </w:r>
      <w:proofErr w:type="spellStart"/>
      <w:r>
        <w:rPr>
          <w:color w:val="000000"/>
          <w:lang w:val="en-US"/>
        </w:rPr>
        <w:t>rendez</w:t>
      </w:r>
      <w:proofErr w:type="spellEnd"/>
      <w:r>
        <w:rPr>
          <w:color w:val="000000"/>
        </w:rPr>
        <w:t>-</w:t>
      </w:r>
      <w:proofErr w:type="spellStart"/>
      <w:r>
        <w:rPr>
          <w:color w:val="000000"/>
          <w:lang w:val="en-US"/>
        </w:rPr>
        <w:t>vous</w:t>
      </w:r>
      <w:proofErr w:type="spellEnd"/>
      <w:r>
        <w:rPr>
          <w:color w:val="000000"/>
        </w:rPr>
        <w:t>» и его трансформация в романе «Что делать?».</w:t>
      </w:r>
    </w:p>
    <w:p w:rsidR="00BB6474" w:rsidRDefault="00BB6474" w:rsidP="00BB6474">
      <w:pPr>
        <w:shd w:val="clear" w:color="auto" w:fill="FFFFFF"/>
        <w:spacing w:line="259" w:lineRule="exact"/>
        <w:ind w:left="10" w:right="19" w:firstLine="307"/>
        <w:jc w:val="both"/>
      </w:pPr>
      <w:proofErr w:type="spellStart"/>
      <w:r>
        <w:rPr>
          <w:b/>
          <w:bCs/>
          <w:color w:val="000000"/>
        </w:rPr>
        <w:t>Межпредметные</w:t>
      </w:r>
      <w:r>
        <w:rPr>
          <w:color w:val="000000"/>
        </w:rPr>
        <w:t>связи</w:t>
      </w:r>
      <w:proofErr w:type="spellEnd"/>
      <w:r>
        <w:rPr>
          <w:color w:val="000000"/>
        </w:rPr>
        <w:t>: диссертация Н.Г. Чернышевского «Эстетические отношения искусства к действительности» и поэтика романа «Что делать?».</w:t>
      </w:r>
    </w:p>
    <w:p w:rsidR="00BB6474" w:rsidRDefault="00BB6474" w:rsidP="00BB6474">
      <w:pPr>
        <w:shd w:val="clear" w:color="auto" w:fill="FFFFFF"/>
        <w:spacing w:before="259" w:line="259" w:lineRule="exact"/>
        <w:ind w:left="341"/>
      </w:pPr>
      <w:r>
        <w:rPr>
          <w:b/>
          <w:bCs/>
          <w:color w:val="000000"/>
        </w:rPr>
        <w:t>Н.А. Некрасов</w:t>
      </w:r>
    </w:p>
    <w:p w:rsidR="00BB6474" w:rsidRDefault="00BB6474" w:rsidP="00BB6474">
      <w:pPr>
        <w:shd w:val="clear" w:color="auto" w:fill="FFFFFF"/>
        <w:spacing w:line="259" w:lineRule="exact"/>
        <w:ind w:right="14" w:firstLine="341"/>
        <w:jc w:val="both"/>
      </w:pPr>
      <w:r>
        <w:rPr>
          <w:color w:val="000000"/>
        </w:rPr>
        <w:t xml:space="preserve">Стихотворения </w:t>
      </w:r>
      <w:r>
        <w:rPr>
          <w:i/>
          <w:iCs/>
          <w:color w:val="000000"/>
        </w:rPr>
        <w:t>«В дороге», «Вчерашний день, часу в ше</w:t>
      </w:r>
      <w:r>
        <w:rPr>
          <w:i/>
          <w:iCs/>
          <w:color w:val="000000"/>
        </w:rPr>
        <w:softHyphen/>
        <w:t>стом.</w:t>
      </w:r>
      <w:proofErr w:type="gramStart"/>
      <w:r>
        <w:rPr>
          <w:i/>
          <w:iCs/>
          <w:color w:val="000000"/>
        </w:rPr>
        <w:t xml:space="preserve"> .</w:t>
      </w:r>
      <w:proofErr w:type="gramEnd"/>
      <w:r>
        <w:rPr>
          <w:i/>
          <w:iCs/>
          <w:color w:val="000000"/>
        </w:rPr>
        <w:t>.», «Блажен незлобивый поэт...», «Поэт и гражданин», «Русскому писателю», «О погоде», «Пророк», «Элегия (</w:t>
      </w:r>
      <w:proofErr w:type="spellStart"/>
      <w:r>
        <w:rPr>
          <w:i/>
          <w:iCs/>
          <w:color w:val="000000"/>
        </w:rPr>
        <w:t>А.Н.Еракову</w:t>
      </w:r>
      <w:proofErr w:type="spellEnd"/>
      <w:r>
        <w:rPr>
          <w:i/>
          <w:iCs/>
          <w:color w:val="000000"/>
        </w:rPr>
        <w:t xml:space="preserve">)», «О Муза! я у двери гроба...», «Мы с тобой бестолковые люди...» </w:t>
      </w:r>
      <w:r>
        <w:rPr>
          <w:color w:val="000000"/>
        </w:rPr>
        <w:t xml:space="preserve">и др. по выбору; поэма </w:t>
      </w:r>
      <w:r>
        <w:rPr>
          <w:i/>
          <w:iCs/>
          <w:color w:val="000000"/>
        </w:rPr>
        <w:t>«Кому на Руси жить хорошо».</w:t>
      </w:r>
    </w:p>
    <w:p w:rsidR="00BB6474" w:rsidRDefault="00BB6474" w:rsidP="00BB6474">
      <w:pPr>
        <w:shd w:val="clear" w:color="auto" w:fill="FFFFFF"/>
        <w:spacing w:line="259" w:lineRule="exact"/>
        <w:ind w:left="38" w:firstLine="365"/>
        <w:jc w:val="both"/>
      </w:pPr>
      <w:r>
        <w:rPr>
          <w:color w:val="000000"/>
        </w:rPr>
        <w:t>«Муза мести и печали» как поэтическая эмблема Некрасо</w:t>
      </w:r>
      <w:r>
        <w:rPr>
          <w:color w:val="000000"/>
        </w:rPr>
        <w:softHyphen/>
        <w:t>ва-лирика. Судьбы простых людей и общенациональная идея в лирике Н.А. Некрасова разных лет. Лирический эпос как фор</w:t>
      </w:r>
      <w:r>
        <w:rPr>
          <w:color w:val="000000"/>
        </w:rPr>
        <w:softHyphen/>
        <w:t>ма объективного изображения народной жизни в творчестве поэта. Гражданские мотивы в некрасовской лирике.</w:t>
      </w:r>
    </w:p>
    <w:p w:rsidR="00BB6474" w:rsidRDefault="00BB6474" w:rsidP="00BB6474">
      <w:pPr>
        <w:shd w:val="clear" w:color="auto" w:fill="FFFFFF"/>
        <w:spacing w:line="259" w:lineRule="exact"/>
        <w:ind w:left="29" w:firstLine="341"/>
        <w:jc w:val="both"/>
      </w:pPr>
      <w:r>
        <w:rPr>
          <w:color w:val="000000"/>
        </w:rPr>
        <w:t>Отражение в поэме «Кому на Руси жить хорошо» коренных сдвигов в русской жизни. Мотив правдоискательства и сказоч</w:t>
      </w:r>
      <w:r>
        <w:rPr>
          <w:color w:val="000000"/>
        </w:rPr>
        <w:softHyphen/>
        <w:t>но-мифологические приемы построения сюжета поэмы. Пред</w:t>
      </w:r>
      <w:r>
        <w:rPr>
          <w:color w:val="000000"/>
        </w:rPr>
        <w:softHyphen/>
        <w:t xml:space="preserve">ставители помещичьей Руси в поэме (образы </w:t>
      </w:r>
      <w:proofErr w:type="spellStart"/>
      <w:r>
        <w:rPr>
          <w:color w:val="000000"/>
        </w:rPr>
        <w:t>Оболта-Оболдуе-ва</w:t>
      </w:r>
      <w:proofErr w:type="spellEnd"/>
      <w:r>
        <w:rPr>
          <w:color w:val="000000"/>
        </w:rPr>
        <w:t>, князя Утятина и др.). Стихия народной жизни и ее яркие представители (</w:t>
      </w:r>
      <w:proofErr w:type="spellStart"/>
      <w:r>
        <w:rPr>
          <w:color w:val="000000"/>
        </w:rPr>
        <w:t>Яким</w:t>
      </w:r>
      <w:proofErr w:type="spellEnd"/>
      <w:r>
        <w:rPr>
          <w:color w:val="000000"/>
        </w:rPr>
        <w:t xml:space="preserve"> Нагой, </w:t>
      </w:r>
      <w:proofErr w:type="spellStart"/>
      <w:r>
        <w:rPr>
          <w:color w:val="000000"/>
        </w:rPr>
        <w:t>ЕрмилГирин</w:t>
      </w:r>
      <w:proofErr w:type="spellEnd"/>
      <w:r>
        <w:rPr>
          <w:color w:val="000000"/>
        </w:rPr>
        <w:t xml:space="preserve">,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w:t>
      </w:r>
      <w:proofErr w:type="spellStart"/>
      <w:r>
        <w:rPr>
          <w:color w:val="000000"/>
        </w:rPr>
        <w:t>Добросклонова</w:t>
      </w:r>
      <w:proofErr w:type="spellEnd"/>
      <w:r>
        <w:rPr>
          <w:color w:val="000000"/>
        </w:rPr>
        <w:t xml:space="preserve"> и его идейно-композиционное звучание.</w:t>
      </w:r>
    </w:p>
    <w:p w:rsidR="00BB6474" w:rsidRDefault="00BB6474" w:rsidP="00BB6474">
      <w:pPr>
        <w:shd w:val="clear" w:color="auto" w:fill="FFFFFF"/>
        <w:spacing w:line="259" w:lineRule="exact"/>
        <w:ind w:left="24" w:right="19" w:firstLine="346"/>
        <w:jc w:val="both"/>
      </w:pPr>
      <w:r>
        <w:rPr>
          <w:color w:val="000000"/>
        </w:rPr>
        <w:t>Опорные понятия: народность художественного творче</w:t>
      </w:r>
      <w:r>
        <w:rPr>
          <w:color w:val="000000"/>
        </w:rPr>
        <w:softHyphen/>
        <w:t>ства; демократизация поэтического языка.</w:t>
      </w:r>
    </w:p>
    <w:p w:rsidR="00BB6474" w:rsidRDefault="00BB6474" w:rsidP="00BB6474">
      <w:pPr>
        <w:shd w:val="clear" w:color="auto" w:fill="FFFFFF"/>
        <w:spacing w:line="259" w:lineRule="exact"/>
        <w:ind w:left="19" w:right="24" w:firstLine="336"/>
        <w:jc w:val="both"/>
      </w:pPr>
      <w:proofErr w:type="spellStart"/>
      <w:r>
        <w:rPr>
          <w:color w:val="000000"/>
        </w:rPr>
        <w:t>Внутрипредметные</w:t>
      </w:r>
      <w:proofErr w:type="spellEnd"/>
      <w:r>
        <w:rPr>
          <w:color w:val="000000"/>
        </w:rPr>
        <w:t xml:space="preserve"> связи: образ пророка в лирике А.С. Пуш</w:t>
      </w:r>
      <w:r>
        <w:rPr>
          <w:color w:val="000000"/>
        </w:rPr>
        <w:softHyphen/>
        <w:t>кина, М.Ю. Лермонтова, Н.А. Некрасова; связь поэмы «Кому на Руси жить хорошо» с фольклорной традицией.</w:t>
      </w:r>
    </w:p>
    <w:p w:rsidR="00BB6474" w:rsidRDefault="00BB6474" w:rsidP="00BB6474">
      <w:pPr>
        <w:shd w:val="clear" w:color="auto" w:fill="FFFFFF"/>
        <w:spacing w:line="259" w:lineRule="exact"/>
        <w:ind w:left="14" w:right="29" w:firstLine="331"/>
        <w:jc w:val="both"/>
      </w:pPr>
      <w:proofErr w:type="spellStart"/>
      <w:r>
        <w:rPr>
          <w:color w:val="000000"/>
        </w:rPr>
        <w:t>Межпредметные</w:t>
      </w:r>
      <w:proofErr w:type="spellEnd"/>
      <w:r>
        <w:rPr>
          <w:color w:val="000000"/>
        </w:rPr>
        <w:t xml:space="preserve"> связи: некрасовские мотивы в живописи И. Крамского, В. Иванова, И. Репина, Н. Касаткина и др.; жанр песни в лирике Н.А. Некрасова.</w:t>
      </w:r>
    </w:p>
    <w:p w:rsidR="00BB6474" w:rsidRDefault="00BB6474" w:rsidP="00BB6474">
      <w:pPr>
        <w:shd w:val="clear" w:color="auto" w:fill="FFFFFF"/>
        <w:spacing w:line="259" w:lineRule="exact"/>
        <w:ind w:left="346"/>
      </w:pPr>
      <w:r>
        <w:rPr>
          <w:color w:val="000000"/>
        </w:rPr>
        <w:t>Для самостоятельного чтения: поэмы «Саша», «Дедушка».</w:t>
      </w:r>
    </w:p>
    <w:p w:rsidR="00BB6474" w:rsidRDefault="00BB6474" w:rsidP="00BB6474">
      <w:pPr>
        <w:shd w:val="clear" w:color="auto" w:fill="FFFFFF"/>
        <w:spacing w:before="254" w:line="259" w:lineRule="exact"/>
        <w:ind w:left="360"/>
        <w:rPr>
          <w:b/>
          <w:bCs/>
        </w:rPr>
      </w:pPr>
      <w:r>
        <w:rPr>
          <w:b/>
          <w:bCs/>
          <w:color w:val="000000"/>
        </w:rPr>
        <w:t>Ф.И. Тютчев</w:t>
      </w:r>
    </w:p>
    <w:p w:rsidR="00BB6474" w:rsidRDefault="00BB6474" w:rsidP="00BB6474">
      <w:pPr>
        <w:shd w:val="clear" w:color="auto" w:fill="FFFFFF"/>
        <w:spacing w:line="259" w:lineRule="exact"/>
        <w:ind w:left="10" w:right="34" w:firstLine="346"/>
        <w:jc w:val="both"/>
      </w:pPr>
      <w:proofErr w:type="gramStart"/>
      <w:r>
        <w:rPr>
          <w:color w:val="000000"/>
        </w:rPr>
        <w:t xml:space="preserve">Стихотворения </w:t>
      </w:r>
      <w:r>
        <w:rPr>
          <w:i/>
          <w:iCs/>
          <w:color w:val="000000"/>
        </w:rPr>
        <w:t>«Не то, что мните вы, природа...», «</w:t>
      </w:r>
      <w:proofErr w:type="spellStart"/>
      <w:r>
        <w:rPr>
          <w:i/>
          <w:iCs/>
          <w:color w:val="000000"/>
          <w:lang w:val="en-US"/>
        </w:rPr>
        <w:t>Silen</w:t>
      </w:r>
      <w:proofErr w:type="spellEnd"/>
      <w:r>
        <w:rPr>
          <w:i/>
          <w:iCs/>
          <w:color w:val="000000"/>
        </w:rPr>
        <w:t>-</w:t>
      </w:r>
      <w:proofErr w:type="spellStart"/>
      <w:r>
        <w:rPr>
          <w:i/>
          <w:iCs/>
          <w:color w:val="000000"/>
          <w:lang w:val="en-US"/>
        </w:rPr>
        <w:t>tiuml</w:t>
      </w:r>
      <w:proofErr w:type="spellEnd"/>
      <w:r>
        <w:rPr>
          <w:i/>
          <w:iCs/>
          <w:color w:val="000000"/>
        </w:rPr>
        <w:t>», «Цицерон», «Умом Россию не понять...», «Я встре</w:t>
      </w:r>
      <w:r>
        <w:rPr>
          <w:i/>
          <w:iCs/>
          <w:color w:val="000000"/>
        </w:rPr>
        <w:softHyphen/>
        <w:t xml:space="preserve">тил вас...», «Природа </w:t>
      </w:r>
      <w:r>
        <w:rPr>
          <w:color w:val="000000"/>
        </w:rPr>
        <w:t xml:space="preserve">— </w:t>
      </w:r>
      <w:r>
        <w:rPr>
          <w:i/>
          <w:iCs/>
          <w:color w:val="000000"/>
        </w:rPr>
        <w:t>сфинкс, и тем она верней...», «Певу</w:t>
      </w:r>
      <w:r>
        <w:rPr>
          <w:i/>
          <w:iCs/>
          <w:color w:val="000000"/>
        </w:rPr>
        <w:softHyphen/>
        <w:t xml:space="preserve">честь есть в морских волнах...», «Еще земли печален вид...», «Полдень», «О, как убийственно мы любим!..», «Нам не дано предугадать...» </w:t>
      </w:r>
      <w:r>
        <w:rPr>
          <w:color w:val="000000"/>
        </w:rPr>
        <w:t>и др. по выбору.</w:t>
      </w:r>
      <w:proofErr w:type="gramEnd"/>
    </w:p>
    <w:p w:rsidR="00BB6474" w:rsidRDefault="00BB6474" w:rsidP="00BB6474">
      <w:pPr>
        <w:shd w:val="clear" w:color="auto" w:fill="FFFFFF"/>
        <w:spacing w:line="259" w:lineRule="exact"/>
        <w:ind w:right="38" w:firstLine="370"/>
        <w:jc w:val="both"/>
      </w:pPr>
      <w:r>
        <w:rPr>
          <w:color w:val="000000"/>
        </w:rPr>
        <w:t>«Мыслящая поэзия» Ф.И. Тютчева, ее философская глуби</w:t>
      </w:r>
      <w:r>
        <w:rPr>
          <w:color w:val="000000"/>
        </w:rPr>
        <w:softHyphen/>
        <w:t>на и образная насыщенность. Развитие традиций русской ро</w:t>
      </w:r>
      <w:r>
        <w:rPr>
          <w:color w:val="000000"/>
        </w:rPr>
        <w:softHyphen/>
        <w:t xml:space="preserve">мантической лирики в творчестве поэта. Природа, человек, Вселенная как главные объекты художественного постижения в </w:t>
      </w:r>
      <w:proofErr w:type="spellStart"/>
      <w:r>
        <w:rPr>
          <w:color w:val="000000"/>
        </w:rPr>
        <w:t>тютчевской</w:t>
      </w:r>
      <w:proofErr w:type="spellEnd"/>
      <w:r>
        <w:rPr>
          <w:color w:val="000000"/>
        </w:rPr>
        <w:t xml:space="preserve"> лирике. Тема трагического противостояния че</w:t>
      </w:r>
      <w:r>
        <w:rPr>
          <w:color w:val="000000"/>
        </w:rPr>
        <w:softHyphen/>
        <w:t>ловеческого «я» и стихийных сил природы. Тема величия</w:t>
      </w:r>
      <w:proofErr w:type="gramStart"/>
      <w:r>
        <w:rPr>
          <w:color w:val="000000"/>
        </w:rPr>
        <w:t xml:space="preserve"> Р</w:t>
      </w:r>
      <w:proofErr w:type="gramEnd"/>
      <w:r>
        <w:rPr>
          <w:color w:val="000000"/>
        </w:rPr>
        <w:t>ос-</w:t>
      </w:r>
    </w:p>
    <w:p w:rsidR="00BB6474" w:rsidRDefault="00BB6474" w:rsidP="00BB6474">
      <w:pPr>
        <w:shd w:val="clear" w:color="auto" w:fill="FFFFFF"/>
        <w:spacing w:line="259" w:lineRule="exact"/>
        <w:ind w:left="34" w:right="67"/>
        <w:jc w:val="both"/>
      </w:pPr>
      <w:r>
        <w:rPr>
          <w:color w:val="000000"/>
        </w:rPr>
        <w:t>сии, ее судьбоносной роли в мировой истории. Драматизм зву</w:t>
      </w:r>
      <w:r>
        <w:rPr>
          <w:color w:val="000000"/>
        </w:rPr>
        <w:softHyphen/>
        <w:t>чания любовной лирики поэта.</w:t>
      </w:r>
    </w:p>
    <w:p w:rsidR="00BB6474" w:rsidRDefault="00BB6474" w:rsidP="00BB6474">
      <w:pPr>
        <w:shd w:val="clear" w:color="auto" w:fill="FFFFFF"/>
        <w:spacing w:line="259" w:lineRule="exact"/>
        <w:ind w:left="38" w:right="72" w:firstLine="341"/>
        <w:jc w:val="both"/>
      </w:pPr>
      <w:r>
        <w:rPr>
          <w:b/>
          <w:bCs/>
          <w:color w:val="000000"/>
        </w:rPr>
        <w:t xml:space="preserve">Опорные понятия: </w:t>
      </w:r>
      <w:r>
        <w:rPr>
          <w:color w:val="000000"/>
        </w:rPr>
        <w:t>интеллектуальная лирика; лирический фрагмент.</w:t>
      </w:r>
    </w:p>
    <w:p w:rsidR="00BB6474" w:rsidRDefault="00BB6474" w:rsidP="00BB6474">
      <w:pPr>
        <w:shd w:val="clear" w:color="auto" w:fill="FFFFFF"/>
        <w:spacing w:line="259" w:lineRule="exact"/>
        <w:ind w:left="38" w:right="72" w:firstLine="336"/>
        <w:jc w:val="both"/>
      </w:pPr>
      <w:proofErr w:type="spellStart"/>
      <w:r>
        <w:rPr>
          <w:b/>
          <w:bCs/>
          <w:color w:val="000000"/>
        </w:rPr>
        <w:lastRenderedPageBreak/>
        <w:t>Внутрипредметные</w:t>
      </w:r>
      <w:proofErr w:type="spellEnd"/>
      <w:r>
        <w:rPr>
          <w:b/>
          <w:bCs/>
          <w:color w:val="000000"/>
        </w:rPr>
        <w:t xml:space="preserve"> связи: </w:t>
      </w:r>
      <w:r>
        <w:rPr>
          <w:color w:val="000000"/>
        </w:rPr>
        <w:t xml:space="preserve">роль архаизмов в </w:t>
      </w:r>
      <w:proofErr w:type="spellStart"/>
      <w:r>
        <w:rPr>
          <w:color w:val="000000"/>
        </w:rPr>
        <w:t>тютчевской</w:t>
      </w:r>
      <w:proofErr w:type="spellEnd"/>
      <w:r>
        <w:rPr>
          <w:color w:val="000000"/>
        </w:rPr>
        <w:t xml:space="preserve"> ли</w:t>
      </w:r>
      <w:r>
        <w:rPr>
          <w:color w:val="000000"/>
        </w:rPr>
        <w:softHyphen/>
        <w:t>рике; пушкинские мотивы и образы в лирике Ф.И. Тютчева.</w:t>
      </w:r>
    </w:p>
    <w:p w:rsidR="00BB6474" w:rsidRDefault="00BB6474" w:rsidP="00BB6474">
      <w:pPr>
        <w:shd w:val="clear" w:color="auto" w:fill="FFFFFF"/>
        <w:spacing w:line="259" w:lineRule="exact"/>
        <w:ind w:left="29" w:right="72" w:firstLine="331"/>
        <w:jc w:val="both"/>
      </w:pPr>
      <w:proofErr w:type="spellStart"/>
      <w:r>
        <w:rPr>
          <w:b/>
          <w:bCs/>
          <w:color w:val="000000"/>
        </w:rPr>
        <w:t>Межпредметные</w:t>
      </w:r>
      <w:proofErr w:type="spellEnd"/>
      <w:r>
        <w:rPr>
          <w:b/>
          <w:bCs/>
          <w:color w:val="000000"/>
        </w:rPr>
        <w:t xml:space="preserve"> связи: </w:t>
      </w:r>
      <w:r>
        <w:rPr>
          <w:color w:val="000000"/>
        </w:rPr>
        <w:t xml:space="preserve">пантеизм как основа </w:t>
      </w:r>
      <w:proofErr w:type="spellStart"/>
      <w:r>
        <w:rPr>
          <w:color w:val="000000"/>
        </w:rPr>
        <w:t>тютчевской</w:t>
      </w:r>
      <w:proofErr w:type="spellEnd"/>
      <w:r>
        <w:rPr>
          <w:color w:val="000000"/>
        </w:rPr>
        <w:t xml:space="preserve"> философии природы; песни и романсы русских композиторов на стихи Ф.И. Тютчева (СИ</w:t>
      </w:r>
      <w:proofErr w:type="gramStart"/>
      <w:r>
        <w:rPr>
          <w:color w:val="000000"/>
        </w:rPr>
        <w:t>.Т</w:t>
      </w:r>
      <w:proofErr w:type="gramEnd"/>
      <w:r>
        <w:rPr>
          <w:color w:val="000000"/>
        </w:rPr>
        <w:t>анеев, СВ. Рахманинов и др.).</w:t>
      </w:r>
    </w:p>
    <w:p w:rsidR="00BB6474" w:rsidRDefault="00BB6474" w:rsidP="00BB6474">
      <w:pPr>
        <w:shd w:val="clear" w:color="auto" w:fill="FFFFFF"/>
        <w:spacing w:before="254" w:line="259" w:lineRule="exact"/>
        <w:ind w:left="360"/>
      </w:pPr>
      <w:r>
        <w:rPr>
          <w:color w:val="000000"/>
        </w:rPr>
        <w:t xml:space="preserve">А.А. </w:t>
      </w:r>
      <w:r>
        <w:rPr>
          <w:b/>
          <w:bCs/>
          <w:color w:val="000000"/>
        </w:rPr>
        <w:t>Фет</w:t>
      </w:r>
    </w:p>
    <w:p w:rsidR="00BB6474" w:rsidRDefault="00BB6474" w:rsidP="00BB6474">
      <w:pPr>
        <w:shd w:val="clear" w:color="auto" w:fill="FFFFFF"/>
        <w:spacing w:line="259" w:lineRule="exact"/>
        <w:ind w:left="19" w:firstLine="346"/>
      </w:pPr>
      <w:r>
        <w:rPr>
          <w:color w:val="000000"/>
        </w:rPr>
        <w:t xml:space="preserve">Стихотворения  </w:t>
      </w:r>
      <w:r>
        <w:rPr>
          <w:i/>
          <w:iCs/>
          <w:color w:val="000000"/>
        </w:rPr>
        <w:t>«Шепот, робкое дыханье...»,   «Еще май</w:t>
      </w:r>
      <w:r>
        <w:rPr>
          <w:i/>
          <w:iCs/>
          <w:color w:val="000000"/>
        </w:rPr>
        <w:softHyphen/>
        <w:t xml:space="preserve">ская ночь...»,  «Заря прощается с землею...», «Я пришел к </w:t>
      </w:r>
      <w:proofErr w:type="gramStart"/>
      <w:r>
        <w:rPr>
          <w:i/>
          <w:iCs/>
          <w:color w:val="000000"/>
        </w:rPr>
        <w:t>те-</w:t>
      </w:r>
      <w:proofErr w:type="spellStart"/>
      <w:r>
        <w:rPr>
          <w:i/>
          <w:iCs/>
          <w:color w:val="000000"/>
        </w:rPr>
        <w:t>бе</w:t>
      </w:r>
      <w:proofErr w:type="spellEnd"/>
      <w:proofErr w:type="gramEnd"/>
      <w:r>
        <w:rPr>
          <w:i/>
          <w:iCs/>
          <w:color w:val="000000"/>
        </w:rPr>
        <w:t xml:space="preserve"> с приветом... », «Сияла </w:t>
      </w:r>
      <w:r w:rsidR="00BF4540">
        <w:rPr>
          <w:i/>
          <w:iCs/>
          <w:color w:val="000000"/>
        </w:rPr>
        <w:t>ночь. Луной был полон сад</w:t>
      </w:r>
      <w:r>
        <w:rPr>
          <w:i/>
          <w:iCs/>
          <w:color w:val="000000"/>
        </w:rPr>
        <w:t xml:space="preserve">...», «На заре ты ее не буди...», «Это утро, радость эта...», «Одним толчком согнать ладью живую...» </w:t>
      </w:r>
      <w:r>
        <w:rPr>
          <w:color w:val="000000"/>
        </w:rPr>
        <w:t>и др. по выбору.</w:t>
      </w:r>
    </w:p>
    <w:p w:rsidR="00BB6474" w:rsidRDefault="00BB6474" w:rsidP="00BB6474">
      <w:pPr>
        <w:shd w:val="clear" w:color="auto" w:fill="FFFFFF"/>
        <w:spacing w:line="259" w:lineRule="exact"/>
        <w:ind w:left="19" w:right="82" w:firstLine="341"/>
        <w:jc w:val="both"/>
      </w:pPr>
      <w:r>
        <w:rPr>
          <w:color w:val="000000"/>
        </w:rPr>
        <w:t>Эмоциональная глубина и образно-стилистическое бо</w:t>
      </w:r>
      <w:r>
        <w:rPr>
          <w:color w:val="000000"/>
        </w:rPr>
        <w:softHyphen/>
        <w:t>гатство лирики А.А. Фета. «Культ мгновенья» в творчестве поэта, стремление художника к передаче сиюминутного на</w:t>
      </w:r>
      <w:r>
        <w:rPr>
          <w:color w:val="000000"/>
        </w:rPr>
        <w:softHyphen/>
        <w:t>строения внутри и вовне человека. Яркость и осязаемость пейзажа, гармоничность слияния человека и природы. Кра</w:t>
      </w:r>
      <w:r>
        <w:rPr>
          <w:color w:val="000000"/>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BB6474" w:rsidRDefault="00BB6474" w:rsidP="00BB6474">
      <w:pPr>
        <w:shd w:val="clear" w:color="auto" w:fill="FFFFFF"/>
        <w:spacing w:line="259" w:lineRule="exact"/>
        <w:ind w:left="24" w:right="86" w:firstLine="341"/>
        <w:jc w:val="both"/>
      </w:pPr>
      <w:r>
        <w:rPr>
          <w:b/>
          <w:bCs/>
          <w:color w:val="000000"/>
        </w:rPr>
        <w:t xml:space="preserve">Опорные понятия: </w:t>
      </w:r>
      <w:r>
        <w:rPr>
          <w:color w:val="000000"/>
        </w:rPr>
        <w:t>мелодика стиха; лирический образ-пере</w:t>
      </w:r>
      <w:r>
        <w:rPr>
          <w:color w:val="000000"/>
        </w:rPr>
        <w:softHyphen/>
        <w:t>живание.</w:t>
      </w:r>
    </w:p>
    <w:p w:rsidR="00BB6474" w:rsidRDefault="00BB6474" w:rsidP="00BB6474">
      <w:pPr>
        <w:shd w:val="clear" w:color="auto" w:fill="FFFFFF"/>
        <w:spacing w:line="259" w:lineRule="exact"/>
        <w:ind w:left="19" w:right="86" w:firstLine="336"/>
        <w:jc w:val="both"/>
      </w:pPr>
      <w:proofErr w:type="spellStart"/>
      <w:r>
        <w:rPr>
          <w:b/>
          <w:bCs/>
          <w:color w:val="000000"/>
        </w:rPr>
        <w:t>Внутрипредметные</w:t>
      </w:r>
      <w:proofErr w:type="spellEnd"/>
      <w:r>
        <w:rPr>
          <w:b/>
          <w:bCs/>
          <w:color w:val="000000"/>
        </w:rPr>
        <w:t xml:space="preserve"> связи: </w:t>
      </w:r>
      <w:r>
        <w:rPr>
          <w:color w:val="000000"/>
        </w:rPr>
        <w:t>традиции русской романтической поэзии в лирике А.А. Фета; А. Фет и поэты радикально-демо</w:t>
      </w:r>
      <w:r>
        <w:rPr>
          <w:color w:val="000000"/>
        </w:rPr>
        <w:softHyphen/>
        <w:t>кратического лагеря (стихотворные пародии Д. Минаева).</w:t>
      </w:r>
    </w:p>
    <w:p w:rsidR="00BB6474" w:rsidRDefault="00BB6474" w:rsidP="00BB6474">
      <w:pPr>
        <w:shd w:val="clear" w:color="auto" w:fill="FFFFFF"/>
        <w:spacing w:line="259" w:lineRule="exact"/>
        <w:ind w:right="86" w:firstLine="355"/>
        <w:jc w:val="both"/>
      </w:pPr>
      <w:proofErr w:type="spellStart"/>
      <w:r>
        <w:rPr>
          <w:b/>
          <w:bCs/>
          <w:color w:val="000000"/>
        </w:rPr>
        <w:t>Межпредметные</w:t>
      </w:r>
      <w:proofErr w:type="spellEnd"/>
      <w:r>
        <w:rPr>
          <w:b/>
          <w:bCs/>
          <w:color w:val="000000"/>
        </w:rPr>
        <w:t xml:space="preserve"> связи: П.И. </w:t>
      </w:r>
      <w:r>
        <w:rPr>
          <w:color w:val="000000"/>
        </w:rPr>
        <w:t>Чайковский о музыкальности лирики А. Фета.</w:t>
      </w:r>
    </w:p>
    <w:p w:rsidR="00BB6474" w:rsidRDefault="00BB6474" w:rsidP="00BB6474">
      <w:pPr>
        <w:shd w:val="clear" w:color="auto" w:fill="FFFFFF"/>
        <w:spacing w:before="254" w:line="259" w:lineRule="exact"/>
        <w:ind w:left="341"/>
      </w:pPr>
      <w:r>
        <w:rPr>
          <w:b/>
          <w:bCs/>
          <w:color w:val="000000"/>
        </w:rPr>
        <w:t>Н.С Лесков</w:t>
      </w:r>
    </w:p>
    <w:p w:rsidR="00BB6474" w:rsidRDefault="00BB6474" w:rsidP="00BB6474">
      <w:pPr>
        <w:shd w:val="clear" w:color="auto" w:fill="FFFFFF"/>
        <w:spacing w:line="259" w:lineRule="exact"/>
        <w:ind w:left="346"/>
      </w:pPr>
      <w:r>
        <w:rPr>
          <w:color w:val="000000"/>
        </w:rPr>
        <w:t xml:space="preserve">Повесть </w:t>
      </w:r>
      <w:r>
        <w:rPr>
          <w:i/>
          <w:iCs/>
          <w:color w:val="000000"/>
        </w:rPr>
        <w:t>«Очарованный странник».</w:t>
      </w:r>
    </w:p>
    <w:p w:rsidR="00BB6474" w:rsidRDefault="00BB6474" w:rsidP="00BB6474">
      <w:r>
        <w:rPr>
          <w:color w:val="000000"/>
        </w:rPr>
        <w:t xml:space="preserve">Стремление Н. Лескова к созданию «монографий » народных типов. Образ Ивана </w:t>
      </w:r>
      <w:proofErr w:type="spellStart"/>
      <w:r>
        <w:rPr>
          <w:color w:val="000000"/>
        </w:rPr>
        <w:t>Флягина</w:t>
      </w:r>
      <w:proofErr w:type="spellEnd"/>
      <w:r>
        <w:rPr>
          <w:color w:val="000000"/>
        </w:rPr>
        <w:t xml:space="preserve"> и национальный колорит повести. «</w:t>
      </w:r>
      <w:proofErr w:type="spellStart"/>
      <w:r>
        <w:rPr>
          <w:color w:val="000000"/>
        </w:rPr>
        <w:t>Очарованность</w:t>
      </w:r>
      <w:proofErr w:type="spellEnd"/>
      <w:r>
        <w:rPr>
          <w:color w:val="000000"/>
        </w:rPr>
        <w:t>» героя, его богатырство, духовная восприимчивость и стремление к подвигам. Соединение святости и гре</w:t>
      </w:r>
      <w:r>
        <w:rPr>
          <w:color w:val="000000"/>
        </w:rPr>
        <w:softHyphen/>
        <w:t>ховности, наивности и душевной глубины в русском националь</w:t>
      </w:r>
      <w:r>
        <w:rPr>
          <w:color w:val="000000"/>
        </w:rPr>
        <w:softHyphen/>
        <w:t>ном характере. Сказовый характер повествования, стилистиче</w:t>
      </w:r>
      <w:r>
        <w:rPr>
          <w:color w:val="000000"/>
        </w:rPr>
        <w:softHyphen/>
        <w:t>ская и языковая яркость «Очарованного странника».</w:t>
      </w:r>
    </w:p>
    <w:p w:rsidR="00BB6474" w:rsidRDefault="00BB6474" w:rsidP="00BB6474">
      <w:pPr>
        <w:shd w:val="clear" w:color="auto" w:fill="FFFFFF"/>
        <w:spacing w:line="259" w:lineRule="exact"/>
        <w:ind w:left="24" w:right="5" w:firstLine="346"/>
        <w:jc w:val="both"/>
      </w:pPr>
      <w:r>
        <w:rPr>
          <w:b/>
          <w:bCs/>
          <w:color w:val="000000"/>
        </w:rPr>
        <w:t xml:space="preserve">Опорные понятия: </w:t>
      </w:r>
      <w:r>
        <w:rPr>
          <w:color w:val="000000"/>
        </w:rPr>
        <w:t>литературный сказ; жанр путеше</w:t>
      </w:r>
      <w:r>
        <w:rPr>
          <w:color w:val="000000"/>
        </w:rPr>
        <w:softHyphen/>
        <w:t>ствия.</w:t>
      </w:r>
    </w:p>
    <w:p w:rsidR="00BB6474" w:rsidRDefault="00BB6474" w:rsidP="00BB6474">
      <w:pPr>
        <w:shd w:val="clear" w:color="auto" w:fill="FFFFFF"/>
        <w:spacing w:line="259" w:lineRule="exact"/>
        <w:ind w:left="24" w:right="5" w:firstLine="341"/>
        <w:jc w:val="both"/>
      </w:pPr>
      <w:proofErr w:type="spellStart"/>
      <w:r>
        <w:rPr>
          <w:b/>
          <w:bCs/>
          <w:color w:val="000000"/>
        </w:rPr>
        <w:t>Внутрипредметные</w:t>
      </w:r>
      <w:proofErr w:type="spellEnd"/>
      <w:r>
        <w:rPr>
          <w:b/>
          <w:bCs/>
          <w:color w:val="000000"/>
        </w:rPr>
        <w:t xml:space="preserve"> связи: </w:t>
      </w:r>
      <w:r>
        <w:rPr>
          <w:color w:val="000000"/>
        </w:rPr>
        <w:t>былинные мотивы в образе Фляги-на; тема богатырства в повести Н. Лескова и поэме Н.В. Гоголя «Мертвые души».</w:t>
      </w:r>
    </w:p>
    <w:p w:rsidR="00BB6474" w:rsidRDefault="00BB6474" w:rsidP="00BB6474">
      <w:pPr>
        <w:shd w:val="clear" w:color="auto" w:fill="FFFFFF"/>
        <w:spacing w:line="259" w:lineRule="exact"/>
        <w:ind w:left="355"/>
      </w:pPr>
      <w:proofErr w:type="spellStart"/>
      <w:r>
        <w:rPr>
          <w:b/>
          <w:bCs/>
          <w:color w:val="000000"/>
        </w:rPr>
        <w:t>Межпредметные</w:t>
      </w:r>
      <w:proofErr w:type="spellEnd"/>
      <w:r>
        <w:rPr>
          <w:b/>
          <w:bCs/>
          <w:color w:val="000000"/>
        </w:rPr>
        <w:t xml:space="preserve"> связи: </w:t>
      </w:r>
      <w:r>
        <w:rPr>
          <w:color w:val="000000"/>
        </w:rPr>
        <w:t xml:space="preserve">язык и стиль </w:t>
      </w:r>
      <w:proofErr w:type="spellStart"/>
      <w:r>
        <w:rPr>
          <w:color w:val="000000"/>
        </w:rPr>
        <w:t>лесковского</w:t>
      </w:r>
      <w:proofErr w:type="spellEnd"/>
      <w:r>
        <w:rPr>
          <w:color w:val="000000"/>
        </w:rPr>
        <w:t xml:space="preserve"> сказа.</w:t>
      </w:r>
    </w:p>
    <w:p w:rsidR="00BB6474" w:rsidRDefault="00BB6474" w:rsidP="00BB6474">
      <w:pPr>
        <w:shd w:val="clear" w:color="auto" w:fill="FFFFFF"/>
        <w:spacing w:line="259" w:lineRule="exact"/>
        <w:ind w:left="19" w:right="10" w:firstLine="331"/>
        <w:jc w:val="both"/>
      </w:pPr>
      <w:r>
        <w:rPr>
          <w:b/>
          <w:bCs/>
          <w:color w:val="000000"/>
        </w:rPr>
        <w:t xml:space="preserve">Для самостоятельного чтения: </w:t>
      </w:r>
      <w:r>
        <w:rPr>
          <w:color w:val="000000"/>
        </w:rPr>
        <w:t>повести «Тупейный худож</w:t>
      </w:r>
      <w:r>
        <w:rPr>
          <w:color w:val="000000"/>
        </w:rPr>
        <w:softHyphen/>
        <w:t xml:space="preserve">ник», «Запечатленный ангел», «Леди </w:t>
      </w:r>
      <w:proofErr w:type="spellStart"/>
      <w:r>
        <w:rPr>
          <w:color w:val="000000"/>
        </w:rPr>
        <w:t>МакбетМценскогоуезда</w:t>
      </w:r>
      <w:proofErr w:type="spellEnd"/>
      <w:r>
        <w:rPr>
          <w:color w:val="000000"/>
        </w:rPr>
        <w:t>».</w:t>
      </w:r>
    </w:p>
    <w:p w:rsidR="00BB6474" w:rsidRDefault="00BB6474" w:rsidP="00BB6474">
      <w:pPr>
        <w:shd w:val="clear" w:color="auto" w:fill="FFFFFF"/>
        <w:spacing w:before="250" w:line="259" w:lineRule="exact"/>
        <w:ind w:left="350"/>
      </w:pPr>
      <w:r>
        <w:rPr>
          <w:b/>
          <w:bCs/>
          <w:color w:val="000000"/>
        </w:rPr>
        <w:t>М.Е. Салтыков-Щедрин</w:t>
      </w:r>
    </w:p>
    <w:p w:rsidR="00BB6474" w:rsidRDefault="00BB6474" w:rsidP="00BB6474">
      <w:pPr>
        <w:shd w:val="clear" w:color="auto" w:fill="FFFFFF"/>
        <w:spacing w:line="259" w:lineRule="exact"/>
        <w:ind w:left="5" w:right="10" w:firstLine="355"/>
        <w:jc w:val="both"/>
      </w:pPr>
      <w:r>
        <w:rPr>
          <w:color w:val="000000"/>
        </w:rPr>
        <w:t xml:space="preserve">Сказки </w:t>
      </w:r>
      <w:r>
        <w:rPr>
          <w:i/>
          <w:iCs/>
          <w:color w:val="000000"/>
        </w:rPr>
        <w:t>«Медведь на воеводстве», «Богатырь», «Премуд</w:t>
      </w:r>
      <w:r>
        <w:rPr>
          <w:i/>
          <w:iCs/>
          <w:color w:val="000000"/>
        </w:rPr>
        <w:softHyphen/>
        <w:t xml:space="preserve">рый </w:t>
      </w:r>
      <w:proofErr w:type="spellStart"/>
      <w:r>
        <w:rPr>
          <w:i/>
          <w:iCs/>
          <w:color w:val="000000"/>
        </w:rPr>
        <w:t>пискарь</w:t>
      </w:r>
      <w:proofErr w:type="spellEnd"/>
      <w:r>
        <w:rPr>
          <w:i/>
          <w:iCs/>
          <w:color w:val="000000"/>
        </w:rPr>
        <w:t>».</w:t>
      </w:r>
    </w:p>
    <w:p w:rsidR="00BB6474" w:rsidRDefault="00BB6474" w:rsidP="00BB6474">
      <w:pPr>
        <w:shd w:val="clear" w:color="auto" w:fill="FFFFFF"/>
        <w:spacing w:line="259" w:lineRule="exact"/>
        <w:ind w:left="10" w:right="14" w:firstLine="360"/>
        <w:jc w:val="both"/>
      </w:pPr>
      <w:r>
        <w:rPr>
          <w:color w:val="000000"/>
        </w:rPr>
        <w:t>«Сказки для детей изрядного возраста» как вершинный жанр в творчестве Щедрина-сатирика. Сатирическое осмысление про</w:t>
      </w:r>
      <w:r>
        <w:rPr>
          <w:color w:val="000000"/>
        </w:rPr>
        <w:softHyphen/>
        <w:t>блем государственной власти, помещичьих нравов, народного сознания в сказках М.Е. Салтыкова-Щедрина. Развенчание обы</w:t>
      </w:r>
      <w:r>
        <w:rPr>
          <w:color w:val="000000"/>
        </w:rPr>
        <w:softHyphen/>
        <w:t>вательской психологии, рабского начала в человеке («</w:t>
      </w:r>
      <w:proofErr w:type="spellStart"/>
      <w:r>
        <w:rPr>
          <w:color w:val="000000"/>
        </w:rPr>
        <w:t>Премуд</w:t>
      </w:r>
      <w:r>
        <w:rPr>
          <w:color w:val="000000"/>
        </w:rPr>
        <w:softHyphen/>
        <w:t>рыйпискарь</w:t>
      </w:r>
      <w:proofErr w:type="spellEnd"/>
      <w:r>
        <w:rPr>
          <w:color w:val="000000"/>
        </w:rPr>
        <w:t>»). Приемы сатирического воссоздания действи</w:t>
      </w:r>
      <w:r>
        <w:rPr>
          <w:color w:val="000000"/>
        </w:rPr>
        <w:softHyphen/>
        <w:t xml:space="preserve">тельности в </w:t>
      </w:r>
      <w:proofErr w:type="spellStart"/>
      <w:r>
        <w:rPr>
          <w:color w:val="000000"/>
        </w:rPr>
        <w:t>щедринских</w:t>
      </w:r>
      <w:proofErr w:type="spellEnd"/>
      <w:r>
        <w:rPr>
          <w:color w:val="000000"/>
        </w:rPr>
        <w:t xml:space="preserve">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BB6474" w:rsidRDefault="00BB6474" w:rsidP="00BB6474">
      <w:pPr>
        <w:shd w:val="clear" w:color="auto" w:fill="FFFFFF"/>
        <w:spacing w:line="259" w:lineRule="exact"/>
        <w:ind w:left="5" w:right="24" w:firstLine="346"/>
        <w:jc w:val="both"/>
      </w:pPr>
      <w:r>
        <w:rPr>
          <w:b/>
          <w:bCs/>
          <w:color w:val="000000"/>
        </w:rPr>
        <w:t xml:space="preserve">Опорные понятия: </w:t>
      </w:r>
      <w:r>
        <w:rPr>
          <w:color w:val="000000"/>
        </w:rPr>
        <w:t>сатирическая литературная сказка; гро</w:t>
      </w:r>
      <w:r>
        <w:rPr>
          <w:color w:val="000000"/>
        </w:rPr>
        <w:softHyphen/>
        <w:t>теск; авторская ирония.</w:t>
      </w:r>
    </w:p>
    <w:p w:rsidR="00BB6474" w:rsidRDefault="00BB6474" w:rsidP="00BB6474">
      <w:pPr>
        <w:shd w:val="clear" w:color="auto" w:fill="FFFFFF"/>
        <w:spacing w:line="259" w:lineRule="exact"/>
        <w:ind w:left="5" w:right="24" w:firstLine="341"/>
        <w:jc w:val="both"/>
      </w:pPr>
      <w:proofErr w:type="spellStart"/>
      <w:r>
        <w:rPr>
          <w:b/>
          <w:bCs/>
          <w:color w:val="000000"/>
        </w:rPr>
        <w:t>Внутрипредметные</w:t>
      </w:r>
      <w:proofErr w:type="spellEnd"/>
      <w:r>
        <w:rPr>
          <w:b/>
          <w:bCs/>
          <w:color w:val="000000"/>
        </w:rPr>
        <w:t xml:space="preserve"> связи: </w:t>
      </w:r>
      <w:r>
        <w:rPr>
          <w:color w:val="000000"/>
        </w:rPr>
        <w:t xml:space="preserve">фольклорные мотивы в сказках М.Е. Салтыкова-Щедрина; традиции Д.И. Фонвизина и Н.В. Гоголя в </w:t>
      </w:r>
      <w:proofErr w:type="spellStart"/>
      <w:r>
        <w:rPr>
          <w:color w:val="000000"/>
        </w:rPr>
        <w:t>щедринской</w:t>
      </w:r>
      <w:proofErr w:type="spellEnd"/>
      <w:r>
        <w:rPr>
          <w:color w:val="000000"/>
        </w:rPr>
        <w:t xml:space="preserve"> сатире.</w:t>
      </w:r>
    </w:p>
    <w:p w:rsidR="00BB6474" w:rsidRDefault="00BB6474" w:rsidP="00BB6474">
      <w:pPr>
        <w:shd w:val="clear" w:color="auto" w:fill="FFFFFF"/>
        <w:spacing w:line="259" w:lineRule="exact"/>
        <w:ind w:left="5" w:right="29" w:firstLine="336"/>
        <w:jc w:val="both"/>
      </w:pPr>
      <w:proofErr w:type="spellStart"/>
      <w:r>
        <w:rPr>
          <w:b/>
          <w:bCs/>
          <w:color w:val="000000"/>
        </w:rPr>
        <w:t>Межпредметные</w:t>
      </w:r>
      <w:proofErr w:type="spellEnd"/>
      <w:r>
        <w:rPr>
          <w:b/>
          <w:bCs/>
          <w:color w:val="000000"/>
        </w:rPr>
        <w:t xml:space="preserve"> связи: </w:t>
      </w:r>
      <w:r>
        <w:rPr>
          <w:color w:val="000000"/>
        </w:rPr>
        <w:t>произведения М.Е. Салтыкова-Щедрина в иллюстрациях художников (</w:t>
      </w:r>
      <w:proofErr w:type="spellStart"/>
      <w:r>
        <w:rPr>
          <w:color w:val="000000"/>
        </w:rPr>
        <w:t>Кукрыниксы</w:t>
      </w:r>
      <w:proofErr w:type="spellEnd"/>
      <w:r>
        <w:rPr>
          <w:color w:val="000000"/>
        </w:rPr>
        <w:t xml:space="preserve">, В. </w:t>
      </w:r>
      <w:proofErr w:type="gramStart"/>
      <w:r>
        <w:rPr>
          <w:color w:val="000000"/>
        </w:rPr>
        <w:t>Кара-сев</w:t>
      </w:r>
      <w:proofErr w:type="gramEnd"/>
      <w:r>
        <w:rPr>
          <w:color w:val="000000"/>
        </w:rPr>
        <w:t xml:space="preserve">, М. </w:t>
      </w:r>
      <w:proofErr w:type="spellStart"/>
      <w:r>
        <w:rPr>
          <w:color w:val="000000"/>
        </w:rPr>
        <w:t>Башилов</w:t>
      </w:r>
      <w:proofErr w:type="spellEnd"/>
      <w:r>
        <w:rPr>
          <w:color w:val="000000"/>
        </w:rPr>
        <w:t xml:space="preserve"> и др.).</w:t>
      </w:r>
    </w:p>
    <w:p w:rsidR="00BB6474" w:rsidRDefault="00BB6474" w:rsidP="00BB6474">
      <w:pPr>
        <w:shd w:val="clear" w:color="auto" w:fill="FFFFFF"/>
        <w:spacing w:line="259" w:lineRule="exact"/>
        <w:ind w:left="5" w:right="29" w:firstLine="326"/>
        <w:jc w:val="both"/>
      </w:pPr>
      <w:r>
        <w:rPr>
          <w:b/>
          <w:bCs/>
          <w:color w:val="000000"/>
        </w:rPr>
        <w:t xml:space="preserve">Для самостоятельного чтения: </w:t>
      </w:r>
      <w:r>
        <w:rPr>
          <w:color w:val="000000"/>
        </w:rPr>
        <w:t>роман-хроника «История одно</w:t>
      </w:r>
      <w:r>
        <w:rPr>
          <w:color w:val="000000"/>
        </w:rPr>
        <w:softHyphen/>
        <w:t>го города », сказки «Орел-меценат», «Вяленая вобла», «Либерал».</w:t>
      </w:r>
    </w:p>
    <w:p w:rsidR="00BB6474" w:rsidRDefault="00BB6474" w:rsidP="00BB6474">
      <w:pPr>
        <w:shd w:val="clear" w:color="auto" w:fill="FFFFFF"/>
        <w:spacing w:before="259" w:line="259" w:lineRule="exact"/>
        <w:ind w:left="336"/>
      </w:pPr>
      <w:r>
        <w:rPr>
          <w:b/>
          <w:bCs/>
          <w:color w:val="000000"/>
        </w:rPr>
        <w:t>А.К. Толстой</w:t>
      </w:r>
    </w:p>
    <w:p w:rsidR="00BB6474" w:rsidRDefault="00BB6474" w:rsidP="00BB6474">
      <w:pPr>
        <w:shd w:val="clear" w:color="auto" w:fill="FFFFFF"/>
        <w:spacing w:line="259" w:lineRule="exact"/>
        <w:ind w:right="34" w:firstLine="341"/>
        <w:jc w:val="both"/>
      </w:pPr>
      <w:r>
        <w:rPr>
          <w:color w:val="000000"/>
        </w:rPr>
        <w:lastRenderedPageBreak/>
        <w:t xml:space="preserve">Стихотворения </w:t>
      </w:r>
      <w:r>
        <w:rPr>
          <w:i/>
          <w:iCs/>
          <w:color w:val="000000"/>
        </w:rPr>
        <w:t>«Средь шумного бала, случайно...», «Слеза дрожит в твоем ревнивом взоре...», «Когда природа вся трепещет и сияет...&gt;&gt;, «Прозрачных облаков спокойное движенье...», «Государь ты наш батюшка...», «История государства Россий</w:t>
      </w:r>
      <w:r>
        <w:rPr>
          <w:i/>
          <w:iCs/>
          <w:color w:val="000000"/>
        </w:rPr>
        <w:softHyphen/>
        <w:t xml:space="preserve">ского от Гостомысла до Тимашева» </w:t>
      </w:r>
      <w:r>
        <w:rPr>
          <w:color w:val="000000"/>
        </w:rPr>
        <w:t>и др. по выбору учителя.</w:t>
      </w:r>
    </w:p>
    <w:p w:rsidR="00BB6474" w:rsidRDefault="00BB6474" w:rsidP="00BB6474">
      <w:pPr>
        <w:shd w:val="clear" w:color="auto" w:fill="FFFFFF"/>
        <w:spacing w:line="259" w:lineRule="exact"/>
        <w:ind w:left="19" w:firstLine="350"/>
        <w:jc w:val="both"/>
      </w:pPr>
      <w:proofErr w:type="spellStart"/>
      <w:r>
        <w:rPr>
          <w:color w:val="000000"/>
        </w:rPr>
        <w:t>Исповедальность</w:t>
      </w:r>
      <w:proofErr w:type="spellEnd"/>
      <w:r>
        <w:rPr>
          <w:color w:val="000000"/>
        </w:rPr>
        <w:t xml:space="preserve">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BB6474" w:rsidRDefault="00BB6474" w:rsidP="00BB6474">
      <w:pPr>
        <w:shd w:val="clear" w:color="auto" w:fill="FFFFFF"/>
        <w:spacing w:line="259" w:lineRule="exact"/>
        <w:ind w:left="24" w:right="10" w:firstLine="346"/>
        <w:jc w:val="both"/>
      </w:pPr>
      <w:r>
        <w:rPr>
          <w:b/>
          <w:bCs/>
          <w:color w:val="000000"/>
        </w:rPr>
        <w:t xml:space="preserve">Опорные понятия: </w:t>
      </w:r>
      <w:r>
        <w:rPr>
          <w:color w:val="000000"/>
        </w:rPr>
        <w:t>лирика позднего романтизма; историче</w:t>
      </w:r>
      <w:r>
        <w:rPr>
          <w:color w:val="000000"/>
        </w:rPr>
        <w:softHyphen/>
        <w:t>ская песня.</w:t>
      </w:r>
    </w:p>
    <w:p w:rsidR="00BB6474" w:rsidRDefault="00BB6474" w:rsidP="00BB6474">
      <w:pPr>
        <w:shd w:val="clear" w:color="auto" w:fill="FFFFFF"/>
        <w:spacing w:line="259" w:lineRule="exact"/>
        <w:ind w:left="14" w:right="10" w:firstLine="341"/>
        <w:jc w:val="both"/>
      </w:pPr>
      <w:proofErr w:type="spellStart"/>
      <w:r>
        <w:rPr>
          <w:b/>
          <w:bCs/>
          <w:color w:val="000000"/>
        </w:rPr>
        <w:t>Внутрипредметные</w:t>
      </w:r>
      <w:proofErr w:type="spellEnd"/>
      <w:r>
        <w:rPr>
          <w:b/>
          <w:bCs/>
          <w:color w:val="000000"/>
        </w:rPr>
        <w:t xml:space="preserve"> связи: </w:t>
      </w:r>
      <w:r>
        <w:rPr>
          <w:color w:val="000000"/>
        </w:rPr>
        <w:t xml:space="preserve">А.К. Толстой и братья </w:t>
      </w:r>
      <w:proofErr w:type="spellStart"/>
      <w:proofErr w:type="gramStart"/>
      <w:r>
        <w:rPr>
          <w:color w:val="000000"/>
        </w:rPr>
        <w:t>Жемчуж-никовы</w:t>
      </w:r>
      <w:proofErr w:type="spellEnd"/>
      <w:proofErr w:type="gramEnd"/>
      <w:r>
        <w:rPr>
          <w:color w:val="000000"/>
        </w:rPr>
        <w:t>; сатирические приемы в творчестве А.К. Толстого и М.Е. Салтыкова-Щедрина.</w:t>
      </w:r>
    </w:p>
    <w:p w:rsidR="00BB6474" w:rsidRDefault="00BB6474" w:rsidP="00BB6474">
      <w:pPr>
        <w:shd w:val="clear" w:color="auto" w:fill="FFFFFF"/>
        <w:spacing w:line="259" w:lineRule="exact"/>
        <w:ind w:left="19" w:right="10" w:firstLine="336"/>
        <w:jc w:val="both"/>
      </w:pPr>
      <w:proofErr w:type="spellStart"/>
      <w:r>
        <w:rPr>
          <w:b/>
          <w:bCs/>
          <w:color w:val="000000"/>
        </w:rPr>
        <w:t>Межпредметные</w:t>
      </w:r>
      <w:r>
        <w:rPr>
          <w:color w:val="000000"/>
        </w:rPr>
        <w:t>связи</w:t>
      </w:r>
      <w:proofErr w:type="spellEnd"/>
      <w:r>
        <w:rPr>
          <w:color w:val="000000"/>
        </w:rPr>
        <w:t>: исторические сюжеты и фигуры в произведениях А.К. Толстого; романсы П.И. Чайковского на стихи А.К. Толстого.</w:t>
      </w:r>
    </w:p>
    <w:p w:rsidR="00BB6474" w:rsidRDefault="00BB6474" w:rsidP="00BB6474">
      <w:pPr>
        <w:shd w:val="clear" w:color="auto" w:fill="FFFFFF"/>
        <w:spacing w:line="259" w:lineRule="exact"/>
        <w:ind w:left="341"/>
      </w:pPr>
      <w:r>
        <w:rPr>
          <w:b/>
          <w:bCs/>
          <w:color w:val="000000"/>
        </w:rPr>
        <w:t xml:space="preserve">Для самостоятельного чтения: </w:t>
      </w:r>
      <w:r>
        <w:rPr>
          <w:color w:val="000000"/>
        </w:rPr>
        <w:t>роман «Князь Серебряный».</w:t>
      </w:r>
    </w:p>
    <w:p w:rsidR="00BB6474" w:rsidRDefault="00BB6474" w:rsidP="00BB6474">
      <w:pPr>
        <w:shd w:val="clear" w:color="auto" w:fill="FFFFFF"/>
        <w:spacing w:before="254" w:line="259" w:lineRule="exact"/>
        <w:ind w:left="346"/>
      </w:pPr>
      <w:r>
        <w:rPr>
          <w:b/>
          <w:bCs/>
          <w:color w:val="000000"/>
        </w:rPr>
        <w:t>А.Н. Толстой</w:t>
      </w:r>
    </w:p>
    <w:p w:rsidR="00BB6474" w:rsidRDefault="00BB6474" w:rsidP="00BB6474">
      <w:pPr>
        <w:shd w:val="clear" w:color="auto" w:fill="FFFFFF"/>
        <w:spacing w:line="259" w:lineRule="exact"/>
        <w:ind w:left="350"/>
      </w:pPr>
      <w:r>
        <w:rPr>
          <w:color w:val="000000"/>
        </w:rPr>
        <w:t xml:space="preserve">Роман </w:t>
      </w:r>
      <w:r>
        <w:rPr>
          <w:i/>
          <w:iCs/>
          <w:color w:val="000000"/>
        </w:rPr>
        <w:t>«Война и мир».</w:t>
      </w:r>
    </w:p>
    <w:p w:rsidR="00BB6474" w:rsidRDefault="00BB6474" w:rsidP="00BB6474">
      <w:pPr>
        <w:shd w:val="clear" w:color="auto" w:fill="FFFFFF"/>
        <w:spacing w:line="259" w:lineRule="exact"/>
        <w:ind w:left="5" w:right="14" w:firstLine="331"/>
        <w:jc w:val="both"/>
      </w:pPr>
      <w:r>
        <w:rPr>
          <w:color w:val="000000"/>
        </w:rPr>
        <w:t>Жанрово-тематическое своеобразие толстовского рома</w:t>
      </w:r>
      <w:r>
        <w:rPr>
          <w:color w:val="000000"/>
        </w:rPr>
        <w:softHyphen/>
        <w:t>на-эпопеи: масштабность изображения исторических собы</w:t>
      </w:r>
      <w:r>
        <w:rPr>
          <w:color w:val="000000"/>
        </w:rPr>
        <w:softHyphen/>
        <w:t xml:space="preserve">тий, </w:t>
      </w:r>
      <w:proofErr w:type="spellStart"/>
      <w:r>
        <w:rPr>
          <w:color w:val="000000"/>
        </w:rPr>
        <w:t>многогеройность</w:t>
      </w:r>
      <w:proofErr w:type="spellEnd"/>
      <w:r>
        <w:rPr>
          <w:color w:val="000000"/>
        </w:rPr>
        <w:t>, переплетение различных сюжетных линий и т.п. Художественно-философское осмысление сущ</w:t>
      </w:r>
      <w:r>
        <w:rPr>
          <w:color w:val="000000"/>
        </w:rPr>
        <w:softHyphen/>
        <w:t xml:space="preserve">ности войны в романе. Патриотизм скромных тружеников войны и </w:t>
      </w:r>
      <w:proofErr w:type="spellStart"/>
      <w:r>
        <w:rPr>
          <w:color w:val="000000"/>
        </w:rPr>
        <w:t>псевдопатриотизм</w:t>
      </w:r>
      <w:proofErr w:type="spellEnd"/>
      <w:r>
        <w:rPr>
          <w:color w:val="000000"/>
        </w:rPr>
        <w:t xml:space="preserve"> «военных трутней». Критическое изображение высшего света в романе, противопоставление мертвенности светских отношений «диалектике души» люби</w:t>
      </w:r>
      <w:r>
        <w:rPr>
          <w:color w:val="000000"/>
        </w:rPr>
        <w:softHyphen/>
        <w:t>мых героев автора. Этапы духовного самосовершенствова</w:t>
      </w:r>
      <w:r>
        <w:rPr>
          <w:color w:val="000000"/>
        </w:rPr>
        <w:softHyphen/>
        <w:t>ния Андрея Болконского и Пьера Безухова, сложность и противоречивость жизненного пути героев.</w:t>
      </w:r>
    </w:p>
    <w:p w:rsidR="00BB6474" w:rsidRDefault="00BB6474" w:rsidP="00BB6474">
      <w:pPr>
        <w:shd w:val="clear" w:color="auto" w:fill="FFFFFF"/>
        <w:spacing w:line="259" w:lineRule="exact"/>
        <w:ind w:right="24" w:firstLine="370"/>
        <w:jc w:val="both"/>
      </w:pPr>
      <w:r>
        <w:rPr>
          <w:color w:val="000000"/>
        </w:rPr>
        <w:t>«Мысль семейная» и ее развитие в романе: семьи Болкон</w:t>
      </w:r>
      <w:r>
        <w:rPr>
          <w:color w:val="000000"/>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BB6474" w:rsidRDefault="00BB6474" w:rsidP="00BB6474">
      <w:pPr>
        <w:shd w:val="clear" w:color="auto" w:fill="FFFFFF"/>
        <w:spacing w:line="259" w:lineRule="exact"/>
        <w:ind w:left="5" w:right="29" w:firstLine="360"/>
        <w:jc w:val="both"/>
      </w:pPr>
      <w:r>
        <w:rPr>
          <w:color w:val="000000"/>
        </w:rPr>
        <w:t>«Мысль народная » как идейно-художественная основа тол</w:t>
      </w:r>
      <w:r>
        <w:rPr>
          <w:color w:val="000000"/>
        </w:rPr>
        <w:softHyphen/>
        <w:t>стовского эпоса. Противопоставление образов Кутузова и Наполеона в свете авторской концепции личности в истории. Фено</w:t>
      </w:r>
      <w:r>
        <w:rPr>
          <w:color w:val="000000"/>
        </w:rPr>
        <w:softHyphen/>
        <w:t>мен «общей жизни» и образ «дубины народной войны» в рома</w:t>
      </w:r>
      <w:r>
        <w:rPr>
          <w:color w:val="000000"/>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BB6474" w:rsidRDefault="00BB6474" w:rsidP="00BB6474">
      <w:pPr>
        <w:shd w:val="clear" w:color="auto" w:fill="FFFFFF"/>
        <w:spacing w:line="259" w:lineRule="exact"/>
        <w:ind w:left="24" w:right="5" w:firstLine="341"/>
        <w:jc w:val="both"/>
      </w:pPr>
      <w:r>
        <w:rPr>
          <w:b/>
          <w:bCs/>
          <w:color w:val="000000"/>
        </w:rPr>
        <w:t xml:space="preserve">Опорные понятия: </w:t>
      </w:r>
      <w:r>
        <w:rPr>
          <w:color w:val="000000"/>
        </w:rPr>
        <w:t>роман-эпопея; «диалектика души»; исто</w:t>
      </w:r>
      <w:r>
        <w:rPr>
          <w:color w:val="000000"/>
        </w:rPr>
        <w:softHyphen/>
        <w:t>рико-философская концепция.</w:t>
      </w:r>
    </w:p>
    <w:p w:rsidR="00BB6474" w:rsidRDefault="00BB6474" w:rsidP="00BB6474">
      <w:pPr>
        <w:shd w:val="clear" w:color="auto" w:fill="FFFFFF"/>
        <w:spacing w:line="259" w:lineRule="exact"/>
        <w:ind w:left="19" w:right="5" w:firstLine="341"/>
        <w:jc w:val="both"/>
      </w:pPr>
      <w:proofErr w:type="spellStart"/>
      <w:r>
        <w:rPr>
          <w:b/>
          <w:bCs/>
          <w:color w:val="000000"/>
        </w:rPr>
        <w:t>Внутрипредметные</w:t>
      </w:r>
      <w:proofErr w:type="spellEnd"/>
      <w:r>
        <w:rPr>
          <w:b/>
          <w:bCs/>
          <w:color w:val="000000"/>
        </w:rPr>
        <w:t xml:space="preserve"> связи: </w:t>
      </w:r>
      <w:r>
        <w:rPr>
          <w:color w:val="000000"/>
        </w:rPr>
        <w:t>Л.Н. Толстой и И.С. Тургенев; стихотворение М.Ю. Лермонтова «Бородино» и его переосмы</w:t>
      </w:r>
      <w:r>
        <w:rPr>
          <w:color w:val="000000"/>
        </w:rPr>
        <w:softHyphen/>
        <w:t>сление в романе Л. Толстого; образ Наполеона и тема «бона</w:t>
      </w:r>
      <w:r>
        <w:rPr>
          <w:color w:val="000000"/>
        </w:rPr>
        <w:softHyphen/>
        <w:t>партизма» в произведениях русских классиков.</w:t>
      </w:r>
    </w:p>
    <w:p w:rsidR="00BB6474" w:rsidRDefault="00BB6474" w:rsidP="00BB6474">
      <w:pPr>
        <w:shd w:val="clear" w:color="auto" w:fill="FFFFFF"/>
        <w:spacing w:line="259" w:lineRule="exact"/>
        <w:ind w:left="14" w:right="10" w:firstLine="307"/>
        <w:jc w:val="both"/>
      </w:pPr>
      <w:proofErr w:type="spellStart"/>
      <w:r>
        <w:rPr>
          <w:b/>
          <w:bCs/>
          <w:color w:val="000000"/>
        </w:rPr>
        <w:t>Межпредметные</w:t>
      </w:r>
      <w:proofErr w:type="spellEnd"/>
      <w:r>
        <w:rPr>
          <w:b/>
          <w:bCs/>
          <w:color w:val="000000"/>
        </w:rPr>
        <w:t xml:space="preserve"> связи: </w:t>
      </w:r>
      <w:r>
        <w:rPr>
          <w:color w:val="000000"/>
        </w:rPr>
        <w:t>исторические источники романа «Война и мир»; живописные портреты Л.Толстого (И.Н. Крам</w:t>
      </w:r>
      <w:r>
        <w:rPr>
          <w:color w:val="000000"/>
        </w:rPr>
        <w:softHyphen/>
        <w:t>ской, Н.Н. Ге, И.Е. Репин, М.В. Нестеров), иллюстрации к ро</w:t>
      </w:r>
      <w:r>
        <w:rPr>
          <w:color w:val="000000"/>
        </w:rPr>
        <w:softHyphen/>
        <w:t xml:space="preserve">ману «Война и мир» (М. </w:t>
      </w:r>
      <w:proofErr w:type="spellStart"/>
      <w:r>
        <w:rPr>
          <w:color w:val="000000"/>
        </w:rPr>
        <w:t>Башилов</w:t>
      </w:r>
      <w:proofErr w:type="spellEnd"/>
      <w:r>
        <w:rPr>
          <w:color w:val="000000"/>
        </w:rPr>
        <w:t xml:space="preserve">, Л. Пастернак, П. </w:t>
      </w:r>
      <w:proofErr w:type="spellStart"/>
      <w:r>
        <w:rPr>
          <w:color w:val="000000"/>
        </w:rPr>
        <w:t>Боклев-ский</w:t>
      </w:r>
      <w:proofErr w:type="spellEnd"/>
      <w:r>
        <w:rPr>
          <w:color w:val="000000"/>
        </w:rPr>
        <w:t xml:space="preserve">, В. Серов, Д. </w:t>
      </w:r>
      <w:proofErr w:type="spellStart"/>
      <w:r>
        <w:rPr>
          <w:color w:val="000000"/>
        </w:rPr>
        <w:t>Шмаринов</w:t>
      </w:r>
      <w:proofErr w:type="spellEnd"/>
      <w:r>
        <w:rPr>
          <w:color w:val="000000"/>
        </w:rPr>
        <w:t>).</w:t>
      </w:r>
    </w:p>
    <w:p w:rsidR="00A2594A" w:rsidRDefault="00BB6474" w:rsidP="00A2594A">
      <w:pPr>
        <w:shd w:val="clear" w:color="auto" w:fill="FFFFFF"/>
        <w:spacing w:line="259" w:lineRule="exact"/>
        <w:ind w:left="14" w:right="14" w:firstLine="326"/>
        <w:jc w:val="both"/>
      </w:pPr>
      <w:proofErr w:type="gramStart"/>
      <w:r>
        <w:rPr>
          <w:b/>
          <w:bCs/>
          <w:color w:val="000000"/>
        </w:rPr>
        <w:t xml:space="preserve">Для самостоятельного чтения: </w:t>
      </w:r>
      <w:r>
        <w:rPr>
          <w:color w:val="000000"/>
        </w:rPr>
        <w:t>цикл «Севастопольские рас</w:t>
      </w:r>
      <w:r>
        <w:rPr>
          <w:color w:val="000000"/>
        </w:rPr>
        <w:softHyphen/>
        <w:t>сказы», повесть «Казаки», роман «Анна Каренина».</w:t>
      </w:r>
      <w:proofErr w:type="gramEnd"/>
    </w:p>
    <w:p w:rsidR="00BB6474" w:rsidRDefault="00BB6474" w:rsidP="00A2594A">
      <w:pPr>
        <w:shd w:val="clear" w:color="auto" w:fill="FFFFFF"/>
        <w:spacing w:line="259" w:lineRule="exact"/>
        <w:ind w:left="14" w:right="14" w:firstLine="326"/>
        <w:jc w:val="both"/>
      </w:pPr>
      <w:r>
        <w:rPr>
          <w:b/>
          <w:bCs/>
          <w:color w:val="000000"/>
        </w:rPr>
        <w:t>Ф.М. Достоевский</w:t>
      </w:r>
    </w:p>
    <w:p w:rsidR="00BB6474" w:rsidRDefault="00BB6474" w:rsidP="00BB6474">
      <w:pPr>
        <w:shd w:val="clear" w:color="auto" w:fill="FFFFFF"/>
        <w:spacing w:line="259" w:lineRule="exact"/>
        <w:ind w:left="355"/>
      </w:pPr>
      <w:r>
        <w:rPr>
          <w:color w:val="000000"/>
        </w:rPr>
        <w:t xml:space="preserve">Роман </w:t>
      </w:r>
      <w:r>
        <w:rPr>
          <w:i/>
          <w:iCs/>
          <w:color w:val="000000"/>
        </w:rPr>
        <w:t>«Преступление и наказание ».</w:t>
      </w:r>
    </w:p>
    <w:p w:rsidR="00BB6474" w:rsidRDefault="00BB6474" w:rsidP="00BB6474">
      <w:pPr>
        <w:shd w:val="clear" w:color="auto" w:fill="FFFFFF"/>
        <w:spacing w:line="259" w:lineRule="exact"/>
        <w:ind w:right="14" w:firstLine="341"/>
        <w:jc w:val="both"/>
      </w:pPr>
      <w:r>
        <w:rPr>
          <w:color w:val="000000"/>
        </w:rPr>
        <w:t>Эпоха кризиса в «зеркале» идеологического романа Ф.М. Достоевского. Образ Петербурга и средства его воссоз</w:t>
      </w:r>
      <w:r>
        <w:rPr>
          <w:color w:val="000000"/>
        </w:rPr>
        <w:softHyphen/>
        <w:t xml:space="preserve">дания в романе. Мир «униженных и оскорбленных» и бунт личности против жестоких законов социума. Образ </w:t>
      </w:r>
      <w:proofErr w:type="spellStart"/>
      <w:proofErr w:type="gramStart"/>
      <w:r>
        <w:rPr>
          <w:color w:val="000000"/>
        </w:rPr>
        <w:t>Расколь-никова</w:t>
      </w:r>
      <w:proofErr w:type="spellEnd"/>
      <w:proofErr w:type="gramEnd"/>
      <w:r>
        <w:rPr>
          <w:color w:val="000000"/>
        </w:rPr>
        <w:t xml:space="preserve"> и тема «гордого человека» в романе. Теория </w:t>
      </w:r>
      <w:proofErr w:type="spellStart"/>
      <w:proofErr w:type="gramStart"/>
      <w:r>
        <w:rPr>
          <w:color w:val="000000"/>
        </w:rPr>
        <w:t>Расколь-никова</w:t>
      </w:r>
      <w:proofErr w:type="spellEnd"/>
      <w:proofErr w:type="gramEnd"/>
      <w:r>
        <w:rPr>
          <w:color w:val="000000"/>
        </w:rPr>
        <w:t xml:space="preserve"> и идейные «двойники» героя (Лужин, Свидригайлов и др.). Принцип полифонии в решении философской проблема</w:t>
      </w:r>
      <w:r>
        <w:rPr>
          <w:color w:val="000000"/>
        </w:rPr>
        <w:softHyphen/>
        <w:t>тики романа. Раскольников и «вечная Сонечка». Сны героя как средство его внутреннего самораскрытия. Нравственно-фило</w:t>
      </w:r>
      <w:r>
        <w:rPr>
          <w:color w:val="000000"/>
        </w:rPr>
        <w:softHyphen/>
        <w:t xml:space="preserve">софский смысл преступления и наказания Родиона </w:t>
      </w:r>
      <w:proofErr w:type="spellStart"/>
      <w:proofErr w:type="gramStart"/>
      <w:r>
        <w:rPr>
          <w:color w:val="000000"/>
        </w:rPr>
        <w:t>Раскольни-кова</w:t>
      </w:r>
      <w:proofErr w:type="spellEnd"/>
      <w:proofErr w:type="gramEnd"/>
      <w:r>
        <w:rPr>
          <w:color w:val="000000"/>
        </w:rPr>
        <w:t>. Роль эпилога в раскрытии авторской позиции в романе.</w:t>
      </w:r>
    </w:p>
    <w:p w:rsidR="00BB6474" w:rsidRDefault="00BB6474" w:rsidP="00BB6474">
      <w:pPr>
        <w:shd w:val="clear" w:color="auto" w:fill="FFFFFF"/>
        <w:spacing w:line="259" w:lineRule="exact"/>
        <w:ind w:right="24" w:firstLine="350"/>
        <w:jc w:val="both"/>
      </w:pPr>
      <w:r>
        <w:rPr>
          <w:b/>
          <w:bCs/>
          <w:color w:val="000000"/>
        </w:rPr>
        <w:lastRenderedPageBreak/>
        <w:t xml:space="preserve">Опорные понятия: </w:t>
      </w:r>
      <w:r>
        <w:rPr>
          <w:color w:val="000000"/>
        </w:rPr>
        <w:t>идеологический роман и герой-идея; по</w:t>
      </w:r>
      <w:r>
        <w:rPr>
          <w:color w:val="000000"/>
        </w:rPr>
        <w:softHyphen/>
        <w:t>лифония (многоголосие); герои-«двойники».</w:t>
      </w:r>
    </w:p>
    <w:p w:rsidR="00BB6474" w:rsidRDefault="00BB6474" w:rsidP="00BB6474">
      <w:pPr>
        <w:shd w:val="clear" w:color="auto" w:fill="FFFFFF"/>
        <w:spacing w:line="259" w:lineRule="exact"/>
        <w:ind w:right="24" w:firstLine="336"/>
        <w:jc w:val="both"/>
      </w:pPr>
      <w:proofErr w:type="spellStart"/>
      <w:r>
        <w:rPr>
          <w:b/>
          <w:bCs/>
          <w:color w:val="000000"/>
        </w:rPr>
        <w:t>Внутрипредметные</w:t>
      </w:r>
      <w:proofErr w:type="spellEnd"/>
      <w:r>
        <w:rPr>
          <w:b/>
          <w:bCs/>
          <w:color w:val="000000"/>
        </w:rPr>
        <w:t xml:space="preserve"> связи: </w:t>
      </w:r>
      <w:r>
        <w:rPr>
          <w:color w:val="000000"/>
        </w:rPr>
        <w:t>творческая полемика Л.Н. Толсто</w:t>
      </w:r>
      <w:r>
        <w:rPr>
          <w:color w:val="000000"/>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Pr>
          <w:color w:val="000000"/>
        </w:rPr>
        <w:softHyphen/>
        <w:t>дивидуализма и др.).</w:t>
      </w:r>
    </w:p>
    <w:p w:rsidR="00BB6474" w:rsidRDefault="00BB6474" w:rsidP="00BB6474">
      <w:pPr>
        <w:shd w:val="clear" w:color="auto" w:fill="FFFFFF"/>
        <w:spacing w:line="259" w:lineRule="exact"/>
        <w:ind w:left="24" w:firstLine="350"/>
        <w:jc w:val="both"/>
      </w:pPr>
      <w:proofErr w:type="spellStart"/>
      <w:r>
        <w:rPr>
          <w:b/>
          <w:bCs/>
          <w:color w:val="000000"/>
        </w:rPr>
        <w:t>Межпредметные</w:t>
      </w:r>
      <w:proofErr w:type="spellEnd"/>
      <w:r>
        <w:rPr>
          <w:b/>
          <w:bCs/>
          <w:color w:val="000000"/>
        </w:rPr>
        <w:t xml:space="preserve"> связи: </w:t>
      </w:r>
      <w:r>
        <w:rPr>
          <w:color w:val="000000"/>
        </w:rPr>
        <w:t>особенности языка и стиля прозы Достоевского; роман «Преступление и наказание» в театре и ки</w:t>
      </w:r>
      <w:r>
        <w:rPr>
          <w:color w:val="000000"/>
        </w:rPr>
        <w:softHyphen/>
        <w:t xml:space="preserve">но (постановки Ю. Завадского, Ю. Любимова, К. </w:t>
      </w:r>
      <w:proofErr w:type="spellStart"/>
      <w:r>
        <w:rPr>
          <w:color w:val="000000"/>
        </w:rPr>
        <w:t>Гинкаса</w:t>
      </w:r>
      <w:proofErr w:type="spellEnd"/>
      <w:r>
        <w:rPr>
          <w:color w:val="000000"/>
        </w:rPr>
        <w:t>, Л. Ку</w:t>
      </w:r>
      <w:r>
        <w:rPr>
          <w:color w:val="000000"/>
        </w:rPr>
        <w:softHyphen/>
        <w:t xml:space="preserve">лиджанова, А. Сокурова и </w:t>
      </w:r>
      <w:r>
        <w:rPr>
          <w:b/>
          <w:bCs/>
          <w:color w:val="000000"/>
        </w:rPr>
        <w:t>др.).</w:t>
      </w:r>
    </w:p>
    <w:p w:rsidR="00BB6474" w:rsidRDefault="00BB6474" w:rsidP="00BB6474">
      <w:pPr>
        <w:shd w:val="clear" w:color="auto" w:fill="FFFFFF"/>
        <w:spacing w:line="259" w:lineRule="exact"/>
        <w:ind w:left="34" w:right="5" w:firstLine="326"/>
        <w:jc w:val="both"/>
      </w:pPr>
      <w:r>
        <w:rPr>
          <w:b/>
          <w:bCs/>
          <w:color w:val="000000"/>
        </w:rPr>
        <w:t xml:space="preserve">Для самостоятельного чтения: </w:t>
      </w:r>
      <w:r>
        <w:rPr>
          <w:color w:val="000000"/>
        </w:rPr>
        <w:t>романы «Идиот», «Братья Карамазовы».</w:t>
      </w:r>
    </w:p>
    <w:p w:rsidR="00BB6474" w:rsidRDefault="00BB6474" w:rsidP="00BB6474">
      <w:pPr>
        <w:shd w:val="clear" w:color="auto" w:fill="FFFFFF"/>
        <w:spacing w:before="250" w:line="259" w:lineRule="exact"/>
        <w:ind w:left="365"/>
      </w:pPr>
      <w:r>
        <w:rPr>
          <w:b/>
          <w:bCs/>
          <w:color w:val="000000"/>
        </w:rPr>
        <w:t>А.П. Чехов</w:t>
      </w:r>
    </w:p>
    <w:p w:rsidR="00BB6474" w:rsidRDefault="00BB6474" w:rsidP="00BB6474">
      <w:pPr>
        <w:shd w:val="clear" w:color="auto" w:fill="FFFFFF"/>
        <w:spacing w:line="259" w:lineRule="exact"/>
        <w:ind w:left="29" w:right="14" w:firstLine="341"/>
        <w:jc w:val="both"/>
      </w:pPr>
      <w:r>
        <w:rPr>
          <w:color w:val="000000"/>
        </w:rPr>
        <w:t xml:space="preserve">Рассказы </w:t>
      </w:r>
      <w:r>
        <w:rPr>
          <w:i/>
          <w:iCs/>
          <w:color w:val="000000"/>
        </w:rPr>
        <w:t>«Крыжовник», «Человек в футляре», «Дама с со</w:t>
      </w:r>
      <w:r>
        <w:rPr>
          <w:i/>
          <w:iCs/>
          <w:color w:val="000000"/>
        </w:rPr>
        <w:softHyphen/>
        <w:t>бачкой», «Студент», «</w:t>
      </w:r>
      <w:proofErr w:type="spellStart"/>
      <w:r>
        <w:rPr>
          <w:i/>
          <w:iCs/>
          <w:color w:val="000000"/>
        </w:rPr>
        <w:t>Ионыч</w:t>
      </w:r>
      <w:proofErr w:type="spellEnd"/>
      <w:r>
        <w:rPr>
          <w:i/>
          <w:iCs/>
          <w:color w:val="000000"/>
        </w:rPr>
        <w:t xml:space="preserve">» </w:t>
      </w:r>
      <w:r>
        <w:rPr>
          <w:color w:val="000000"/>
        </w:rPr>
        <w:t xml:space="preserve">и др. по выбору. Пьеса </w:t>
      </w:r>
      <w:r>
        <w:rPr>
          <w:i/>
          <w:iCs/>
          <w:color w:val="000000"/>
        </w:rPr>
        <w:t>«Виш</w:t>
      </w:r>
      <w:r>
        <w:rPr>
          <w:i/>
          <w:iCs/>
          <w:color w:val="000000"/>
        </w:rPr>
        <w:softHyphen/>
        <w:t>невый сад».</w:t>
      </w:r>
    </w:p>
    <w:p w:rsidR="00BB6474" w:rsidRDefault="00BB6474" w:rsidP="00BB6474">
      <w:pPr>
        <w:shd w:val="clear" w:color="auto" w:fill="FFFFFF"/>
        <w:spacing w:line="259" w:lineRule="exact"/>
        <w:ind w:left="14" w:right="19" w:firstLine="341"/>
        <w:jc w:val="both"/>
      </w:pPr>
      <w:r>
        <w:rPr>
          <w:color w:val="000000"/>
        </w:rPr>
        <w:t>Разведение понятий «быт» и «бытие» в прозе А.П. Чехова. Образы «футлярных» людей в чеховских рассказах и пробле</w:t>
      </w:r>
      <w:r>
        <w:rPr>
          <w:color w:val="000000"/>
        </w:rPr>
        <w:softHyphen/>
        <w:t>ма «</w:t>
      </w:r>
      <w:proofErr w:type="spellStart"/>
      <w:r>
        <w:rPr>
          <w:color w:val="000000"/>
        </w:rPr>
        <w:t>самостояния</w:t>
      </w:r>
      <w:proofErr w:type="spellEnd"/>
      <w:r>
        <w:rPr>
          <w:color w:val="000000"/>
        </w:rPr>
        <w:t>»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Pr>
          <w:color w:val="000000"/>
        </w:rPr>
        <w:softHyphen/>
        <w:t>ской прозы.</w:t>
      </w:r>
    </w:p>
    <w:p w:rsidR="00BB6474" w:rsidRDefault="00BB6474" w:rsidP="00BB6474">
      <w:pPr>
        <w:shd w:val="clear" w:color="auto" w:fill="FFFFFF"/>
        <w:spacing w:before="5" w:line="259" w:lineRule="exact"/>
        <w:ind w:left="10" w:right="24" w:firstLine="346"/>
        <w:jc w:val="both"/>
      </w:pPr>
      <w:r>
        <w:rPr>
          <w:color w:val="000000"/>
        </w:rPr>
        <w:t>Новаторство Чехова-драматурга. Соотношение внешнего и внутреннего сюжетов в комедии «Вишневый сад». Лириче</w:t>
      </w:r>
      <w:r>
        <w:rPr>
          <w:color w:val="000000"/>
        </w:rPr>
        <w:softHyphen/>
        <w:t>ское и драматическое начала в пьесе. Фигуры герое</w:t>
      </w:r>
      <w:proofErr w:type="gramStart"/>
      <w:r>
        <w:rPr>
          <w:color w:val="000000"/>
        </w:rPr>
        <w:t>в-</w:t>
      </w:r>
      <w:proofErr w:type="gramEnd"/>
      <w:r>
        <w:rPr>
          <w:color w:val="000000"/>
        </w:rPr>
        <w:t>«недо</w:t>
      </w:r>
      <w:r>
        <w:rPr>
          <w:color w:val="000000"/>
        </w:rPr>
        <w:softHyphen/>
        <w:t>теп» и символический образ сада в комедии. Роль второстепен</w:t>
      </w:r>
      <w:r>
        <w:rPr>
          <w:color w:val="000000"/>
        </w:rPr>
        <w:softHyphen/>
        <w:t xml:space="preserve">ных и </w:t>
      </w:r>
      <w:proofErr w:type="spellStart"/>
      <w:r>
        <w:rPr>
          <w:color w:val="000000"/>
        </w:rPr>
        <w:t>внесценических</w:t>
      </w:r>
      <w:proofErr w:type="spellEnd"/>
      <w:r>
        <w:rPr>
          <w:color w:val="000000"/>
        </w:rPr>
        <w:t xml:space="preserve"> персонажей в чеховской пьесе. Функция ремарок, звука и цвета в «Вишневом саде». Сложность и не</w:t>
      </w:r>
      <w:r>
        <w:rPr>
          <w:color w:val="000000"/>
        </w:rPr>
        <w:softHyphen/>
        <w:t>однозначность авторской позиции в произведении.</w:t>
      </w:r>
    </w:p>
    <w:p w:rsidR="00BB6474" w:rsidRDefault="00BB6474" w:rsidP="00BB6474">
      <w:pPr>
        <w:shd w:val="clear" w:color="auto" w:fill="FFFFFF"/>
        <w:spacing w:line="259" w:lineRule="exact"/>
        <w:ind w:left="5" w:right="29" w:firstLine="346"/>
        <w:jc w:val="both"/>
      </w:pPr>
      <w:r>
        <w:rPr>
          <w:b/>
          <w:bCs/>
          <w:color w:val="000000"/>
        </w:rPr>
        <w:t xml:space="preserve">Опорные понятия: </w:t>
      </w:r>
      <w:r>
        <w:rPr>
          <w:color w:val="000000"/>
        </w:rPr>
        <w:t>«бессюжетное» действие; лирическая ко</w:t>
      </w:r>
      <w:r>
        <w:rPr>
          <w:color w:val="000000"/>
        </w:rPr>
        <w:softHyphen/>
        <w:t>медия; символическая деталь.</w:t>
      </w:r>
    </w:p>
    <w:p w:rsidR="00BB6474" w:rsidRDefault="00BB6474" w:rsidP="00BB6474">
      <w:pPr>
        <w:shd w:val="clear" w:color="auto" w:fill="FFFFFF"/>
        <w:spacing w:line="259" w:lineRule="exact"/>
        <w:ind w:right="34" w:firstLine="312"/>
        <w:jc w:val="both"/>
      </w:pPr>
      <w:proofErr w:type="spellStart"/>
      <w:r>
        <w:rPr>
          <w:b/>
          <w:bCs/>
          <w:color w:val="000000"/>
        </w:rPr>
        <w:t>Внутрипредметные</w:t>
      </w:r>
      <w:proofErr w:type="spellEnd"/>
      <w:r>
        <w:rPr>
          <w:b/>
          <w:bCs/>
          <w:color w:val="000000"/>
        </w:rPr>
        <w:t xml:space="preserve"> связи: </w:t>
      </w:r>
      <w:r>
        <w:rPr>
          <w:color w:val="000000"/>
        </w:rPr>
        <w:t>А.П. Чехов и Л.Н. Толстой; тема «маленького человека» в русской классике и произведениях Чехова.</w:t>
      </w:r>
    </w:p>
    <w:p w:rsidR="00BB6474" w:rsidRDefault="00BB6474" w:rsidP="00BB6474">
      <w:pPr>
        <w:shd w:val="clear" w:color="auto" w:fill="FFFFFF"/>
        <w:spacing w:before="5" w:line="259" w:lineRule="exact"/>
        <w:ind w:right="34" w:firstLine="317"/>
        <w:jc w:val="both"/>
      </w:pPr>
      <w:proofErr w:type="spellStart"/>
      <w:r>
        <w:rPr>
          <w:b/>
          <w:bCs/>
          <w:color w:val="000000"/>
        </w:rPr>
        <w:t>Межпредметные</w:t>
      </w:r>
      <w:proofErr w:type="spellEnd"/>
      <w:r>
        <w:rPr>
          <w:b/>
          <w:bCs/>
          <w:color w:val="000000"/>
        </w:rPr>
        <w:t xml:space="preserve"> связи: </w:t>
      </w:r>
      <w:r>
        <w:rPr>
          <w:color w:val="000000"/>
        </w:rPr>
        <w:t xml:space="preserve">сценические интерпретации комедии «Вишневый сад» (постановки К.С. Станиславского, Ю.И. </w:t>
      </w:r>
      <w:proofErr w:type="gramStart"/>
      <w:r>
        <w:rPr>
          <w:color w:val="000000"/>
        </w:rPr>
        <w:t>Пиме-нова</w:t>
      </w:r>
      <w:proofErr w:type="gramEnd"/>
      <w:r>
        <w:rPr>
          <w:color w:val="000000"/>
        </w:rPr>
        <w:t xml:space="preserve">, В.Я. </w:t>
      </w:r>
      <w:proofErr w:type="spellStart"/>
      <w:r>
        <w:rPr>
          <w:color w:val="000000"/>
        </w:rPr>
        <w:t>Левенталя</w:t>
      </w:r>
      <w:proofErr w:type="spellEnd"/>
      <w:r>
        <w:rPr>
          <w:color w:val="000000"/>
        </w:rPr>
        <w:t xml:space="preserve">, А. Эфроса, А. </w:t>
      </w:r>
      <w:proofErr w:type="spellStart"/>
      <w:r>
        <w:rPr>
          <w:color w:val="000000"/>
        </w:rPr>
        <w:t>Трушкина</w:t>
      </w:r>
      <w:proofErr w:type="spellEnd"/>
      <w:r>
        <w:rPr>
          <w:color w:val="000000"/>
        </w:rPr>
        <w:t xml:space="preserve"> и др.).</w:t>
      </w:r>
    </w:p>
    <w:p w:rsidR="00BB6474" w:rsidRDefault="00BB6474" w:rsidP="00BB6474">
      <w:pPr>
        <w:shd w:val="clear" w:color="auto" w:fill="FFFFFF"/>
        <w:spacing w:line="259" w:lineRule="exact"/>
        <w:ind w:right="43" w:firstLine="326"/>
        <w:jc w:val="both"/>
      </w:pPr>
      <w:r>
        <w:rPr>
          <w:b/>
          <w:bCs/>
          <w:color w:val="000000"/>
        </w:rPr>
        <w:t xml:space="preserve">Для самостоятельного чтения: </w:t>
      </w:r>
      <w:r>
        <w:rPr>
          <w:color w:val="000000"/>
        </w:rPr>
        <w:t>пьесы «Дядя Ваня», «Три се</w:t>
      </w:r>
      <w:r>
        <w:rPr>
          <w:color w:val="000000"/>
        </w:rPr>
        <w:softHyphen/>
        <w:t>стры».</w:t>
      </w:r>
    </w:p>
    <w:p w:rsidR="00BB6474" w:rsidRDefault="00BB6474" w:rsidP="00BB6474">
      <w:pPr>
        <w:pStyle w:val="a3"/>
        <w:spacing w:line="100" w:lineRule="atLeast"/>
        <w:ind w:left="284"/>
        <w:jc w:val="center"/>
        <w:rPr>
          <w:rFonts w:cs="Times New Roman"/>
          <w:b/>
          <w:szCs w:val="28"/>
        </w:rPr>
      </w:pPr>
    </w:p>
    <w:p w:rsidR="00BB6474" w:rsidRDefault="00BB6474" w:rsidP="00BB6474">
      <w:pPr>
        <w:pStyle w:val="a3"/>
        <w:spacing w:line="100" w:lineRule="atLeast"/>
        <w:ind w:left="284"/>
        <w:jc w:val="center"/>
        <w:rPr>
          <w:rFonts w:cs="Times New Roman"/>
          <w:b/>
          <w:szCs w:val="28"/>
        </w:rPr>
      </w:pPr>
      <w:r>
        <w:rPr>
          <w:rFonts w:cs="Times New Roman"/>
          <w:b/>
          <w:szCs w:val="28"/>
        </w:rPr>
        <w:t xml:space="preserve">3.Требования к уровню подготовки </w:t>
      </w:r>
      <w:proofErr w:type="gramStart"/>
      <w:r>
        <w:rPr>
          <w:rFonts w:cs="Times New Roman"/>
          <w:b/>
          <w:szCs w:val="28"/>
        </w:rPr>
        <w:t>обучающихся</w:t>
      </w:r>
      <w:proofErr w:type="gramEnd"/>
    </w:p>
    <w:p w:rsidR="00BB6474" w:rsidRDefault="00BB6474" w:rsidP="00BB6474">
      <w:pPr>
        <w:pStyle w:val="a3"/>
        <w:spacing w:line="100" w:lineRule="atLeast"/>
        <w:ind w:left="284"/>
        <w:rPr>
          <w:rFonts w:cs="Times New Roman"/>
          <w:szCs w:val="28"/>
        </w:rPr>
      </w:pPr>
    </w:p>
    <w:p w:rsidR="00BB6474" w:rsidRDefault="00BB6474" w:rsidP="00BB6474">
      <w:pPr>
        <w:pStyle w:val="a3"/>
        <w:spacing w:line="100" w:lineRule="atLeast"/>
        <w:ind w:left="284"/>
        <w:rPr>
          <w:rFonts w:cs="Times New Roman"/>
          <w:b/>
          <w:sz w:val="24"/>
          <w:szCs w:val="24"/>
        </w:rPr>
      </w:pPr>
      <w:r>
        <w:rPr>
          <w:rFonts w:cs="Times New Roman"/>
          <w:sz w:val="24"/>
          <w:szCs w:val="24"/>
        </w:rPr>
        <w:t xml:space="preserve">По окончании 10 класса обучающиеся должны:  </w:t>
      </w:r>
      <w:r>
        <w:rPr>
          <w:rFonts w:cs="Times New Roman"/>
          <w:b/>
          <w:sz w:val="24"/>
          <w:szCs w:val="24"/>
        </w:rPr>
        <w:t>знать / понимать</w:t>
      </w:r>
    </w:p>
    <w:p w:rsidR="00BB6474" w:rsidRDefault="00BB6474" w:rsidP="00BB6474">
      <w:pPr>
        <w:pStyle w:val="a3"/>
        <w:numPr>
          <w:ilvl w:val="0"/>
          <w:numId w:val="4"/>
        </w:numPr>
        <w:spacing w:line="100" w:lineRule="atLeast"/>
        <w:ind w:left="284"/>
        <w:rPr>
          <w:rFonts w:cs="Times New Roman"/>
          <w:sz w:val="24"/>
          <w:szCs w:val="24"/>
        </w:rPr>
      </w:pPr>
      <w:r>
        <w:rPr>
          <w:rFonts w:cs="Times New Roman"/>
          <w:sz w:val="24"/>
          <w:szCs w:val="24"/>
        </w:rPr>
        <w:t>образную природу словесного искусства;</w:t>
      </w:r>
    </w:p>
    <w:p w:rsidR="00BB6474" w:rsidRDefault="00BB6474" w:rsidP="00BB6474">
      <w:pPr>
        <w:pStyle w:val="a3"/>
        <w:numPr>
          <w:ilvl w:val="0"/>
          <w:numId w:val="4"/>
        </w:numPr>
        <w:spacing w:line="100" w:lineRule="atLeast"/>
        <w:ind w:left="284"/>
        <w:rPr>
          <w:rFonts w:cs="Times New Roman"/>
          <w:sz w:val="24"/>
          <w:szCs w:val="24"/>
        </w:rPr>
      </w:pPr>
      <w:r>
        <w:rPr>
          <w:rFonts w:cs="Times New Roman"/>
          <w:sz w:val="24"/>
          <w:szCs w:val="24"/>
        </w:rPr>
        <w:t>содержание изученных литературных произведений;</w:t>
      </w:r>
    </w:p>
    <w:p w:rsidR="00BB6474" w:rsidRDefault="00BB6474" w:rsidP="00BB6474">
      <w:pPr>
        <w:pStyle w:val="a3"/>
        <w:numPr>
          <w:ilvl w:val="0"/>
          <w:numId w:val="4"/>
        </w:numPr>
        <w:spacing w:line="100" w:lineRule="atLeast"/>
        <w:ind w:left="284"/>
        <w:rPr>
          <w:rFonts w:cs="Times New Roman"/>
          <w:sz w:val="24"/>
          <w:szCs w:val="24"/>
        </w:rPr>
      </w:pPr>
      <w:r>
        <w:rPr>
          <w:rFonts w:cs="Times New Roman"/>
          <w:sz w:val="24"/>
          <w:szCs w:val="24"/>
        </w:rPr>
        <w:t xml:space="preserve">основные факты жизни и творчества писателей-классиков </w:t>
      </w:r>
      <w:r>
        <w:rPr>
          <w:rFonts w:cs="Times New Roman"/>
          <w:sz w:val="24"/>
          <w:szCs w:val="24"/>
          <w:lang w:val="en-US"/>
        </w:rPr>
        <w:t>XIX</w:t>
      </w:r>
      <w:r>
        <w:rPr>
          <w:rFonts w:cs="Times New Roman"/>
          <w:sz w:val="24"/>
          <w:szCs w:val="24"/>
        </w:rPr>
        <w:t xml:space="preserve"> –</w:t>
      </w:r>
      <w:r>
        <w:rPr>
          <w:rFonts w:cs="Times New Roman"/>
          <w:sz w:val="24"/>
          <w:szCs w:val="24"/>
          <w:lang w:val="en-US"/>
        </w:rPr>
        <w:t>XX</w:t>
      </w:r>
      <w:r>
        <w:rPr>
          <w:rFonts w:cs="Times New Roman"/>
          <w:sz w:val="24"/>
          <w:szCs w:val="24"/>
        </w:rPr>
        <w:t xml:space="preserve"> веков;</w:t>
      </w:r>
    </w:p>
    <w:p w:rsidR="00BB6474" w:rsidRDefault="00BB6474" w:rsidP="00BB6474">
      <w:pPr>
        <w:pStyle w:val="a3"/>
        <w:numPr>
          <w:ilvl w:val="0"/>
          <w:numId w:val="4"/>
        </w:numPr>
        <w:spacing w:line="100" w:lineRule="atLeast"/>
        <w:ind w:left="284"/>
        <w:rPr>
          <w:rFonts w:cs="Times New Roman"/>
          <w:sz w:val="24"/>
          <w:szCs w:val="24"/>
        </w:rPr>
      </w:pPr>
      <w:r>
        <w:rPr>
          <w:rFonts w:cs="Times New Roman"/>
          <w:sz w:val="24"/>
          <w:szCs w:val="24"/>
        </w:rPr>
        <w:t>основные закономерности историко-литературного процесса и черты литературных направлений;</w:t>
      </w:r>
    </w:p>
    <w:p w:rsidR="00BB6474" w:rsidRDefault="00BB6474" w:rsidP="00BB6474">
      <w:pPr>
        <w:pStyle w:val="a3"/>
        <w:numPr>
          <w:ilvl w:val="0"/>
          <w:numId w:val="4"/>
        </w:numPr>
        <w:spacing w:line="100" w:lineRule="atLeast"/>
        <w:ind w:left="284"/>
        <w:rPr>
          <w:rFonts w:cs="Times New Roman"/>
          <w:sz w:val="24"/>
          <w:szCs w:val="24"/>
        </w:rPr>
      </w:pPr>
      <w:r>
        <w:rPr>
          <w:rFonts w:cs="Times New Roman"/>
          <w:sz w:val="24"/>
          <w:szCs w:val="24"/>
        </w:rPr>
        <w:t>основные теоретико-литературные понятия;</w:t>
      </w:r>
    </w:p>
    <w:p w:rsidR="00BB6474" w:rsidRDefault="00BB6474" w:rsidP="00BB6474">
      <w:pPr>
        <w:pStyle w:val="a3"/>
        <w:spacing w:line="100" w:lineRule="atLeast"/>
        <w:ind w:left="284"/>
        <w:rPr>
          <w:rFonts w:cs="Times New Roman"/>
          <w:b/>
          <w:sz w:val="24"/>
          <w:szCs w:val="24"/>
        </w:rPr>
      </w:pPr>
      <w:r>
        <w:rPr>
          <w:rFonts w:cs="Times New Roman"/>
          <w:b/>
          <w:sz w:val="24"/>
          <w:szCs w:val="24"/>
        </w:rPr>
        <w:t>уметь</w:t>
      </w:r>
    </w:p>
    <w:p w:rsidR="00BB6474" w:rsidRDefault="00BB6474" w:rsidP="00BB6474">
      <w:pPr>
        <w:numPr>
          <w:ilvl w:val="0"/>
          <w:numId w:val="5"/>
        </w:numPr>
        <w:ind w:left="284"/>
        <w:jc w:val="both"/>
        <w:rPr>
          <w:rFonts w:cs="Times New Roman"/>
        </w:rPr>
      </w:pPr>
      <w:r>
        <w:rPr>
          <w:rFonts w:cs="Times New Roman"/>
        </w:rPr>
        <w:t>воспроизводить содержание литературного произведения;</w:t>
      </w:r>
    </w:p>
    <w:p w:rsidR="00BB6474" w:rsidRDefault="00BB6474" w:rsidP="00BB6474">
      <w:pPr>
        <w:numPr>
          <w:ilvl w:val="0"/>
          <w:numId w:val="5"/>
        </w:numPr>
        <w:ind w:left="284"/>
        <w:jc w:val="both"/>
        <w:rPr>
          <w:rFonts w:cs="Times New Roman"/>
        </w:rPr>
      </w:pPr>
      <w:r>
        <w:rPr>
          <w:rFonts w:cs="Times New Roman"/>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B6474" w:rsidRDefault="00BB6474" w:rsidP="00BB6474">
      <w:pPr>
        <w:numPr>
          <w:ilvl w:val="0"/>
          <w:numId w:val="5"/>
        </w:numPr>
        <w:ind w:left="284"/>
        <w:jc w:val="both"/>
        <w:rPr>
          <w:rFonts w:cs="Times New Roman"/>
        </w:rPr>
      </w:pPr>
      <w:r>
        <w:rPr>
          <w:rFonts w:cs="Times New Roman"/>
        </w:rPr>
        <w:t>соотносить художественную литературу с общественной жизнью и культурой; выявлять «сквозные» темы и ключевые проблемы русской литературы; соотносить произведение с литературным направлением эпохи;</w:t>
      </w:r>
    </w:p>
    <w:p w:rsidR="00BB6474" w:rsidRDefault="00BB6474" w:rsidP="00BB6474">
      <w:pPr>
        <w:numPr>
          <w:ilvl w:val="0"/>
          <w:numId w:val="5"/>
        </w:numPr>
        <w:ind w:left="284"/>
        <w:jc w:val="both"/>
        <w:rPr>
          <w:rFonts w:cs="Times New Roman"/>
        </w:rPr>
      </w:pPr>
      <w:r>
        <w:rPr>
          <w:rFonts w:cs="Times New Roman"/>
        </w:rPr>
        <w:t>определять род и жанр произведения;</w:t>
      </w:r>
    </w:p>
    <w:p w:rsidR="00BB6474" w:rsidRDefault="00BB6474" w:rsidP="00BB6474">
      <w:pPr>
        <w:numPr>
          <w:ilvl w:val="0"/>
          <w:numId w:val="5"/>
        </w:numPr>
        <w:ind w:left="284"/>
        <w:jc w:val="both"/>
        <w:rPr>
          <w:rFonts w:cs="Times New Roman"/>
        </w:rPr>
      </w:pPr>
      <w:r>
        <w:rPr>
          <w:rFonts w:cs="Times New Roman"/>
        </w:rPr>
        <w:t>сопоставлять литературные произведения;</w:t>
      </w:r>
    </w:p>
    <w:p w:rsidR="00BB6474" w:rsidRDefault="00BB6474" w:rsidP="00BB6474">
      <w:pPr>
        <w:numPr>
          <w:ilvl w:val="0"/>
          <w:numId w:val="5"/>
        </w:numPr>
        <w:ind w:left="284"/>
        <w:jc w:val="both"/>
        <w:rPr>
          <w:rFonts w:cs="Times New Roman"/>
        </w:rPr>
      </w:pPr>
      <w:r>
        <w:rPr>
          <w:rFonts w:cs="Times New Roman"/>
        </w:rPr>
        <w:t>выявлять авторскую позицию;</w:t>
      </w:r>
    </w:p>
    <w:p w:rsidR="00BB6474" w:rsidRDefault="00BB6474" w:rsidP="00BB6474">
      <w:pPr>
        <w:numPr>
          <w:ilvl w:val="0"/>
          <w:numId w:val="5"/>
        </w:numPr>
        <w:ind w:left="284"/>
        <w:jc w:val="both"/>
        <w:rPr>
          <w:rFonts w:cs="Times New Roman"/>
        </w:rPr>
      </w:pPr>
      <w:r>
        <w:rPr>
          <w:rFonts w:cs="Times New Roman"/>
        </w:rPr>
        <w:lastRenderedPageBreak/>
        <w:t>выразительно читать изученные произведения (или их фрагменты), соблюдая нормы литературного произношения;</w:t>
      </w:r>
    </w:p>
    <w:p w:rsidR="00BB6474" w:rsidRDefault="00BB6474" w:rsidP="00BB6474">
      <w:pPr>
        <w:numPr>
          <w:ilvl w:val="0"/>
          <w:numId w:val="5"/>
        </w:numPr>
        <w:ind w:left="284"/>
        <w:jc w:val="both"/>
        <w:rPr>
          <w:rFonts w:cs="Times New Roman"/>
        </w:rPr>
      </w:pPr>
      <w:r>
        <w:rPr>
          <w:rFonts w:cs="Times New Roman"/>
        </w:rPr>
        <w:t>аргументировано формулировать свое отношение к прочитанному произведению;</w:t>
      </w:r>
    </w:p>
    <w:p w:rsidR="00BB6474" w:rsidRDefault="00BB6474" w:rsidP="00BB6474">
      <w:pPr>
        <w:numPr>
          <w:ilvl w:val="0"/>
          <w:numId w:val="5"/>
        </w:numPr>
        <w:ind w:left="284"/>
        <w:jc w:val="both"/>
        <w:rPr>
          <w:rFonts w:cs="Times New Roman"/>
        </w:rPr>
      </w:pPr>
      <w:r>
        <w:rPr>
          <w:rFonts w:cs="Times New Roman"/>
        </w:rPr>
        <w:t>писать рецензии на прочитанные произведения и сочинения разных жанров на литературные темы;</w:t>
      </w:r>
    </w:p>
    <w:p w:rsidR="00BB6474" w:rsidRPr="003B2C26" w:rsidRDefault="00BB6474" w:rsidP="00BB6474">
      <w:pPr>
        <w:widowControl w:val="0"/>
        <w:shd w:val="clear" w:color="auto" w:fill="FFFFFF"/>
        <w:autoSpaceDE w:val="0"/>
        <w:ind w:left="284"/>
        <w:jc w:val="both"/>
        <w:rPr>
          <w:rFonts w:cs="Times New Roman"/>
          <w:b/>
        </w:rPr>
      </w:pPr>
      <w:r w:rsidRPr="003B2C26">
        <w:rPr>
          <w:rFonts w:cs="Times New Roman"/>
          <w:b/>
        </w:rPr>
        <w:t xml:space="preserve">использовать приобретённые знания и умения в практической деятельности и повседневной жизни </w:t>
      </w:r>
      <w:proofErr w:type="gramStart"/>
      <w:r w:rsidRPr="003B2C26">
        <w:rPr>
          <w:rFonts w:cs="Times New Roman"/>
          <w:b/>
        </w:rPr>
        <w:t>для</w:t>
      </w:r>
      <w:proofErr w:type="gramEnd"/>
      <w:r w:rsidRPr="003B2C26">
        <w:rPr>
          <w:rFonts w:cs="Times New Roman"/>
          <w:b/>
        </w:rPr>
        <w:t>:</w:t>
      </w:r>
    </w:p>
    <w:p w:rsidR="00BB6474" w:rsidRPr="003B2C26" w:rsidRDefault="00BB6474" w:rsidP="00BB6474">
      <w:pPr>
        <w:widowControl w:val="0"/>
        <w:numPr>
          <w:ilvl w:val="0"/>
          <w:numId w:val="5"/>
        </w:numPr>
        <w:shd w:val="clear" w:color="auto" w:fill="FFFFFF"/>
        <w:autoSpaceDE w:val="0"/>
        <w:ind w:left="284"/>
        <w:jc w:val="both"/>
        <w:rPr>
          <w:rFonts w:cs="Times New Roman"/>
        </w:rPr>
      </w:pPr>
      <w:r w:rsidRPr="003B2C26">
        <w:rPr>
          <w:rFonts w:cs="Times New Roman"/>
        </w:rPr>
        <w:t>- поиска нужной информации в справочных материалах;</w:t>
      </w:r>
    </w:p>
    <w:p w:rsidR="00BB6474" w:rsidRPr="003B2C26" w:rsidRDefault="00BB6474" w:rsidP="00BB6474">
      <w:pPr>
        <w:widowControl w:val="0"/>
        <w:numPr>
          <w:ilvl w:val="0"/>
          <w:numId w:val="5"/>
        </w:numPr>
        <w:shd w:val="clear" w:color="auto" w:fill="FFFFFF"/>
        <w:autoSpaceDE w:val="0"/>
        <w:ind w:left="284"/>
        <w:jc w:val="both"/>
        <w:rPr>
          <w:rFonts w:cs="Times New Roman"/>
        </w:rPr>
      </w:pPr>
      <w:r w:rsidRPr="003B2C26">
        <w:rPr>
          <w:rFonts w:cs="Times New Roman"/>
        </w:rPr>
        <w:t>- развёрнутого ответа на литературный вопрос, составление плана сочинения, написания изложений с элементами сочинения, сочинений по литературным произведениям;</w:t>
      </w:r>
    </w:p>
    <w:p w:rsidR="00BB6474" w:rsidRPr="003B2C26" w:rsidRDefault="00BB6474" w:rsidP="00BB6474">
      <w:pPr>
        <w:widowControl w:val="0"/>
        <w:numPr>
          <w:ilvl w:val="0"/>
          <w:numId w:val="5"/>
        </w:numPr>
        <w:shd w:val="clear" w:color="auto" w:fill="FFFFFF"/>
        <w:autoSpaceDE w:val="0"/>
        <w:ind w:left="284"/>
        <w:jc w:val="both"/>
        <w:rPr>
          <w:rFonts w:cs="Times New Roman"/>
        </w:rPr>
      </w:pPr>
      <w:r w:rsidRPr="003B2C26">
        <w:rPr>
          <w:rFonts w:cs="Times New Roman"/>
        </w:rPr>
        <w:t>- ведения аргументированной полемики;</w:t>
      </w:r>
    </w:p>
    <w:p w:rsidR="00BB6474" w:rsidRPr="003B2C26" w:rsidRDefault="00BB6474" w:rsidP="00BB6474">
      <w:pPr>
        <w:widowControl w:val="0"/>
        <w:numPr>
          <w:ilvl w:val="0"/>
          <w:numId w:val="5"/>
        </w:numPr>
        <w:shd w:val="clear" w:color="auto" w:fill="FFFFFF"/>
        <w:autoSpaceDE w:val="0"/>
        <w:ind w:left="284"/>
        <w:jc w:val="both"/>
        <w:rPr>
          <w:rFonts w:cs="Times New Roman"/>
        </w:rPr>
      </w:pPr>
      <w:r w:rsidRPr="003B2C26">
        <w:rPr>
          <w:rFonts w:cs="Times New Roman"/>
        </w:rPr>
        <w:t>- определения круга чтения и оценки литературных произведений;</w:t>
      </w:r>
    </w:p>
    <w:p w:rsidR="00BB6474" w:rsidRPr="003B2C26" w:rsidRDefault="00BB6474" w:rsidP="00BB6474">
      <w:pPr>
        <w:widowControl w:val="0"/>
        <w:numPr>
          <w:ilvl w:val="0"/>
          <w:numId w:val="5"/>
        </w:numPr>
        <w:shd w:val="clear" w:color="auto" w:fill="FFFFFF"/>
        <w:autoSpaceDE w:val="0"/>
        <w:ind w:left="284"/>
        <w:jc w:val="both"/>
        <w:rPr>
          <w:rFonts w:cs="Times New Roman"/>
        </w:rPr>
      </w:pPr>
      <w:r w:rsidRPr="003B2C26">
        <w:rPr>
          <w:rFonts w:cs="Times New Roman"/>
        </w:rPr>
        <w:t>- самостоятельной подготовки к государственной итоговой аттестации и вступительным экзаменам в ВУЗ.</w:t>
      </w:r>
    </w:p>
    <w:p w:rsidR="00BB6474" w:rsidRDefault="00BB6474" w:rsidP="00BB6474">
      <w:pPr>
        <w:numPr>
          <w:ilvl w:val="0"/>
          <w:numId w:val="6"/>
        </w:numPr>
        <w:jc w:val="center"/>
        <w:rPr>
          <w:b/>
          <w:sz w:val="28"/>
          <w:szCs w:val="28"/>
        </w:rPr>
      </w:pPr>
      <w:proofErr w:type="gramStart"/>
      <w:r>
        <w:rPr>
          <w:b/>
          <w:sz w:val="28"/>
          <w:szCs w:val="28"/>
        </w:rPr>
        <w:t>Критерии</w:t>
      </w:r>
      <w:proofErr w:type="gramEnd"/>
      <w:r>
        <w:rPr>
          <w:b/>
          <w:sz w:val="28"/>
          <w:szCs w:val="28"/>
        </w:rPr>
        <w:t xml:space="preserve"> оценивая обучающихся</w:t>
      </w:r>
    </w:p>
    <w:p w:rsidR="00BB6474" w:rsidRDefault="00BB6474" w:rsidP="00BB6474">
      <w:pPr>
        <w:ind w:left="-360"/>
        <w:rPr>
          <w:b/>
          <w:sz w:val="28"/>
          <w:szCs w:val="28"/>
        </w:rPr>
      </w:pPr>
    </w:p>
    <w:p w:rsidR="00BB6474" w:rsidRDefault="00BB6474" w:rsidP="00BB6474">
      <w:pPr>
        <w:ind w:left="284"/>
        <w:jc w:val="both"/>
      </w:pPr>
      <w:r>
        <w:rPr>
          <w:b/>
        </w:rPr>
        <w:t>1. Оценка устных ответов.</w:t>
      </w:r>
      <w:r>
        <w:t xml:space="preserve"> При оценке устных ответов учитель руководствуется следующими основными критериями в пределах программы данного класса:</w:t>
      </w:r>
    </w:p>
    <w:p w:rsidR="00BB6474" w:rsidRDefault="00BB6474" w:rsidP="00BB6474">
      <w:pPr>
        <w:ind w:left="284"/>
        <w:jc w:val="both"/>
      </w:pPr>
      <w:r>
        <w:t>1.Знание текста и понимание идейно-художественного содержания изученного произведения.</w:t>
      </w:r>
    </w:p>
    <w:p w:rsidR="00BB6474" w:rsidRDefault="00BB6474" w:rsidP="00BB6474">
      <w:pPr>
        <w:ind w:left="284"/>
        <w:jc w:val="both"/>
      </w:pPr>
      <w:r>
        <w:t>2. Умение объяснять взаимосвязь событий, характер и поступки героев.</w:t>
      </w:r>
    </w:p>
    <w:p w:rsidR="00BB6474" w:rsidRDefault="00BB6474" w:rsidP="00BB6474">
      <w:pPr>
        <w:ind w:left="284"/>
        <w:jc w:val="both"/>
      </w:pPr>
      <w:r>
        <w:t>3. Понимание роли художественных сре</w:t>
      </w:r>
      <w:proofErr w:type="gramStart"/>
      <w:r>
        <w:t>дств в р</w:t>
      </w:r>
      <w:proofErr w:type="gramEnd"/>
      <w:r>
        <w:t>аскрытии идейно-художественного содержания изученного произведения.</w:t>
      </w:r>
    </w:p>
    <w:p w:rsidR="00BB6474" w:rsidRDefault="00BB6474" w:rsidP="00BB6474">
      <w:pPr>
        <w:ind w:left="284"/>
        <w:jc w:val="both"/>
      </w:pPr>
      <w: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B6474" w:rsidRDefault="00BB6474" w:rsidP="00BB6474">
      <w:pPr>
        <w:ind w:left="284"/>
        <w:jc w:val="both"/>
      </w:pPr>
      <w:r>
        <w:t>5. Речевая грамотность, логичность и последовательность ответа, техника и выразительность чтения.</w:t>
      </w:r>
    </w:p>
    <w:p w:rsidR="00BB6474" w:rsidRDefault="00BB6474" w:rsidP="00BB6474">
      <w:pPr>
        <w:ind w:left="284"/>
        <w:jc w:val="both"/>
      </w:pPr>
      <w:proofErr w:type="gramStart"/>
      <w:r>
        <w:rPr>
          <w:b/>
        </w:rPr>
        <w:t>Оценкой «5»</w:t>
      </w:r>
      <w: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характеры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хорошее владение литературной речью.</w:t>
      </w:r>
      <w:proofErr w:type="gramEnd"/>
    </w:p>
    <w:p w:rsidR="00BB6474" w:rsidRDefault="00BB6474" w:rsidP="00BB6474">
      <w:pPr>
        <w:ind w:left="284"/>
        <w:jc w:val="both"/>
      </w:pPr>
      <w:proofErr w:type="gramStart"/>
      <w:r>
        <w:rPr>
          <w:b/>
        </w:rPr>
        <w:t>Оценкой «4»</w:t>
      </w:r>
      <w: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w:t>
      </w:r>
      <w:proofErr w:type="gramEnd"/>
      <w:r>
        <w:t xml:space="preserve"> Однако по одному двум из этих компонентов ответа могут быть допущены неточности.</w:t>
      </w:r>
    </w:p>
    <w:p w:rsidR="00BB6474" w:rsidRDefault="00BB6474" w:rsidP="00BB6474">
      <w:pPr>
        <w:ind w:left="284"/>
        <w:jc w:val="both"/>
      </w:pPr>
      <w:r>
        <w:rPr>
          <w:b/>
        </w:rPr>
        <w:t>Оценкой«3»</w:t>
      </w:r>
      <w:r>
        <w:t xml:space="preserve"> оценивается ответ, свидетельствующий о знании и понимании текста изучаемого произведения; об умении объяснять взаимосвязь основных событий, характеры и поступки главных героев роль важнейших художественных средств в раскрытии идейн</w:t>
      </w:r>
      <w:proofErr w:type="gramStart"/>
      <w:r>
        <w:t>о-</w:t>
      </w:r>
      <w:proofErr w:type="gramEnd"/>
      <w:r>
        <w:t xml:space="preserve"> художественного содержания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w:t>
      </w:r>
      <w:proofErr w:type="gramStart"/>
      <w:r>
        <w:t>Допускается не более двух трех ошибок</w:t>
      </w:r>
      <w:proofErr w:type="gramEnd"/>
      <w:r>
        <w:t xml:space="preserve"> в содержании ответа, а также ряда недостатков в его композиции и языке.</w:t>
      </w:r>
    </w:p>
    <w:p w:rsidR="00BB6474" w:rsidRDefault="00BB6474" w:rsidP="00BB6474">
      <w:pPr>
        <w:ind w:left="284"/>
        <w:jc w:val="both"/>
      </w:pPr>
      <w:r>
        <w:rPr>
          <w:b/>
        </w:rPr>
        <w:lastRenderedPageBreak/>
        <w:t>Оценкой«2»</w:t>
      </w:r>
      <w:r>
        <w:t xml:space="preserve"> 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w:t>
      </w:r>
      <w:proofErr w:type="gramStart"/>
      <w:r>
        <w:t>дств в р</w:t>
      </w:r>
      <w:proofErr w:type="gramEnd"/>
      <w:r>
        <w:t>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BB6474" w:rsidRDefault="00BB6474" w:rsidP="00BB6474">
      <w:pPr>
        <w:widowControl w:val="0"/>
        <w:tabs>
          <w:tab w:val="left" w:pos="284"/>
        </w:tabs>
        <w:ind w:left="284"/>
        <w:rPr>
          <w:rFonts w:eastAsia="SimSun"/>
          <w:kern w:val="2"/>
          <w:lang w:eastAsia="hi-IN" w:bidi="hi-IN"/>
        </w:rPr>
      </w:pPr>
      <w:r>
        <w:rPr>
          <w:rFonts w:eastAsia="SimSun"/>
          <w:b/>
          <w:bCs/>
          <w:kern w:val="2"/>
          <w:lang w:eastAsia="hi-IN" w:bidi="hi-IN"/>
        </w:rPr>
        <w:t>2. Оценка сочинений.</w:t>
      </w:r>
      <w:r>
        <w:rPr>
          <w:rFonts w:eastAsia="SimSun"/>
          <w:kern w:val="2"/>
          <w:lang w:eastAsia="hi-IN" w:bidi="hi-IN"/>
        </w:rPr>
        <w:t xml:space="preserve"> Сочинение – основная форма проверки умения правильно и последовательно излагать мысли, уровня речевой подготовки </w:t>
      </w:r>
      <w:proofErr w:type="gramStart"/>
      <w:r>
        <w:rPr>
          <w:rFonts w:eastAsia="SimSun"/>
          <w:kern w:val="2"/>
          <w:lang w:eastAsia="hi-IN" w:bidi="hi-IN"/>
        </w:rPr>
        <w:t>обучающихся</w:t>
      </w:r>
      <w:proofErr w:type="gramEnd"/>
      <w:r>
        <w:rPr>
          <w:rFonts w:eastAsia="SimSun"/>
          <w:kern w:val="2"/>
          <w:lang w:eastAsia="hi-IN" w:bidi="hi-IN"/>
        </w:rPr>
        <w:t xml:space="preserve">. С помощью сочинений проверяются: </w:t>
      </w:r>
    </w:p>
    <w:p w:rsidR="00BB6474" w:rsidRDefault="00BB6474" w:rsidP="00BB6474">
      <w:pPr>
        <w:widowControl w:val="0"/>
        <w:tabs>
          <w:tab w:val="left" w:pos="284"/>
        </w:tabs>
        <w:ind w:left="284"/>
        <w:rPr>
          <w:rFonts w:eastAsia="SimSun"/>
          <w:kern w:val="2"/>
          <w:lang w:eastAsia="hi-IN" w:bidi="hi-IN"/>
        </w:rPr>
      </w:pPr>
      <w:r>
        <w:rPr>
          <w:rFonts w:eastAsia="SimSun"/>
          <w:kern w:val="2"/>
          <w:lang w:eastAsia="hi-IN" w:bidi="hi-IN"/>
        </w:rPr>
        <w:t>а) умение раскрыть тему;</w:t>
      </w:r>
      <w:r>
        <w:rPr>
          <w:rFonts w:eastAsia="SimSun"/>
          <w:kern w:val="2"/>
          <w:lang w:eastAsia="hi-IN" w:bidi="hi-IN"/>
        </w:rPr>
        <w:br/>
        <w:t>б) умение использовать языковые средства в соответствии со стилем, темой и задачей высказывания;</w:t>
      </w:r>
      <w:r>
        <w:rPr>
          <w:rFonts w:eastAsia="SimSun"/>
          <w:kern w:val="2"/>
          <w:lang w:eastAsia="hi-IN" w:bidi="hi-IN"/>
        </w:rPr>
        <w:br/>
        <w:t>в) соблюдение языковых норм и правил правописания.</w:t>
      </w:r>
      <w:r>
        <w:rPr>
          <w:rFonts w:eastAsia="SimSun"/>
          <w:kern w:val="2"/>
          <w:lang w:eastAsia="hi-IN" w:bidi="hi-IN"/>
        </w:rPr>
        <w:b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r>
        <w:rPr>
          <w:rFonts w:eastAsia="SimSun"/>
          <w:kern w:val="2"/>
          <w:lang w:eastAsia="hi-IN" w:bidi="hi-IN"/>
        </w:rPr>
        <w:br/>
        <w:t>Содержание сочинения оценивается по следующим критериям:</w:t>
      </w:r>
    </w:p>
    <w:p w:rsidR="00BB6474" w:rsidRDefault="00BB6474" w:rsidP="00BB6474">
      <w:pPr>
        <w:widowControl w:val="0"/>
        <w:numPr>
          <w:ilvl w:val="0"/>
          <w:numId w:val="7"/>
        </w:numPr>
        <w:tabs>
          <w:tab w:val="left" w:pos="284"/>
        </w:tabs>
        <w:ind w:left="284"/>
        <w:jc w:val="both"/>
        <w:rPr>
          <w:rFonts w:eastAsia="SimSun"/>
          <w:kern w:val="2"/>
          <w:lang w:eastAsia="hi-IN" w:bidi="hi-IN"/>
        </w:rPr>
      </w:pPr>
      <w:r>
        <w:rPr>
          <w:rFonts w:eastAsia="SimSun"/>
          <w:kern w:val="2"/>
          <w:lang w:eastAsia="hi-IN" w:bidi="hi-IN"/>
        </w:rPr>
        <w:t xml:space="preserve">соответствие работы </w:t>
      </w:r>
      <w:proofErr w:type="gramStart"/>
      <w:r>
        <w:rPr>
          <w:rFonts w:eastAsia="SimSun"/>
          <w:kern w:val="2"/>
          <w:lang w:eastAsia="hi-IN" w:bidi="hi-IN"/>
        </w:rPr>
        <w:t>обучающегося</w:t>
      </w:r>
      <w:proofErr w:type="gramEnd"/>
      <w:r>
        <w:rPr>
          <w:rFonts w:eastAsia="SimSun"/>
          <w:kern w:val="2"/>
          <w:lang w:eastAsia="hi-IN" w:bidi="hi-IN"/>
        </w:rPr>
        <w:t xml:space="preserve"> теме и основной мысли;</w:t>
      </w:r>
    </w:p>
    <w:p w:rsidR="00BB6474" w:rsidRDefault="00BB6474" w:rsidP="00BB6474">
      <w:pPr>
        <w:widowControl w:val="0"/>
        <w:numPr>
          <w:ilvl w:val="0"/>
          <w:numId w:val="7"/>
        </w:numPr>
        <w:tabs>
          <w:tab w:val="left" w:pos="284"/>
        </w:tabs>
        <w:ind w:left="284"/>
        <w:jc w:val="both"/>
        <w:rPr>
          <w:rFonts w:eastAsia="SimSun"/>
          <w:kern w:val="2"/>
          <w:lang w:eastAsia="hi-IN" w:bidi="hi-IN"/>
        </w:rPr>
      </w:pPr>
      <w:r>
        <w:rPr>
          <w:rFonts w:eastAsia="SimSun"/>
          <w:kern w:val="2"/>
          <w:lang w:eastAsia="hi-IN" w:bidi="hi-IN"/>
        </w:rPr>
        <w:t>полнота раскрытия темы;</w:t>
      </w:r>
    </w:p>
    <w:p w:rsidR="00BB6474" w:rsidRDefault="00BB6474" w:rsidP="00BB6474">
      <w:pPr>
        <w:widowControl w:val="0"/>
        <w:numPr>
          <w:ilvl w:val="0"/>
          <w:numId w:val="7"/>
        </w:numPr>
        <w:tabs>
          <w:tab w:val="left" w:pos="284"/>
        </w:tabs>
        <w:ind w:left="284"/>
        <w:jc w:val="both"/>
        <w:rPr>
          <w:rFonts w:eastAsia="SimSun"/>
          <w:kern w:val="2"/>
          <w:lang w:eastAsia="hi-IN" w:bidi="hi-IN"/>
        </w:rPr>
      </w:pPr>
      <w:r>
        <w:rPr>
          <w:rFonts w:eastAsia="SimSun"/>
          <w:kern w:val="2"/>
          <w:lang w:eastAsia="hi-IN" w:bidi="hi-IN"/>
        </w:rPr>
        <w:t>правильность фактического материала;</w:t>
      </w:r>
    </w:p>
    <w:p w:rsidR="00BB6474" w:rsidRDefault="00BB6474" w:rsidP="00BB6474">
      <w:pPr>
        <w:widowControl w:val="0"/>
        <w:numPr>
          <w:ilvl w:val="0"/>
          <w:numId w:val="7"/>
        </w:numPr>
        <w:tabs>
          <w:tab w:val="left" w:pos="284"/>
        </w:tabs>
        <w:ind w:left="284"/>
        <w:jc w:val="both"/>
        <w:rPr>
          <w:rFonts w:eastAsia="SimSun"/>
          <w:kern w:val="2"/>
          <w:lang w:eastAsia="hi-IN" w:bidi="hi-IN"/>
        </w:rPr>
      </w:pPr>
      <w:r>
        <w:rPr>
          <w:rFonts w:eastAsia="SimSun"/>
          <w:kern w:val="2"/>
          <w:lang w:eastAsia="hi-IN" w:bidi="hi-IN"/>
        </w:rPr>
        <w:t xml:space="preserve">последовательность изложения. </w:t>
      </w:r>
    </w:p>
    <w:p w:rsidR="00BB6474" w:rsidRDefault="00BB6474" w:rsidP="00BB6474">
      <w:pPr>
        <w:widowControl w:val="0"/>
        <w:tabs>
          <w:tab w:val="left" w:pos="284"/>
        </w:tabs>
        <w:ind w:left="284"/>
        <w:jc w:val="both"/>
        <w:rPr>
          <w:rFonts w:eastAsia="SimSun"/>
          <w:kern w:val="2"/>
          <w:lang w:eastAsia="hi-IN" w:bidi="hi-IN"/>
        </w:rPr>
      </w:pPr>
      <w:r>
        <w:rPr>
          <w:rFonts w:eastAsia="SimSun"/>
          <w:kern w:val="2"/>
          <w:lang w:eastAsia="hi-IN" w:bidi="hi-IN"/>
        </w:rPr>
        <w:t>При оценке речевого оформления сочинений учитывается:</w:t>
      </w:r>
    </w:p>
    <w:p w:rsidR="00BB6474" w:rsidRDefault="00BB6474" w:rsidP="00BB6474">
      <w:pPr>
        <w:widowControl w:val="0"/>
        <w:numPr>
          <w:ilvl w:val="0"/>
          <w:numId w:val="8"/>
        </w:numPr>
        <w:tabs>
          <w:tab w:val="left" w:pos="284"/>
        </w:tabs>
        <w:ind w:left="284"/>
        <w:jc w:val="both"/>
        <w:rPr>
          <w:rFonts w:eastAsia="SimSun"/>
          <w:kern w:val="2"/>
          <w:lang w:eastAsia="hi-IN" w:bidi="hi-IN"/>
        </w:rPr>
      </w:pPr>
      <w:r>
        <w:rPr>
          <w:rFonts w:eastAsia="SimSun"/>
          <w:kern w:val="2"/>
          <w:lang w:eastAsia="hi-IN" w:bidi="hi-IN"/>
        </w:rPr>
        <w:t>разнообразие словаря и грамматического строя речи;</w:t>
      </w:r>
    </w:p>
    <w:p w:rsidR="00BB6474" w:rsidRDefault="00BB6474" w:rsidP="00BB6474">
      <w:pPr>
        <w:widowControl w:val="0"/>
        <w:numPr>
          <w:ilvl w:val="0"/>
          <w:numId w:val="8"/>
        </w:numPr>
        <w:tabs>
          <w:tab w:val="left" w:pos="284"/>
        </w:tabs>
        <w:ind w:left="284"/>
        <w:jc w:val="both"/>
        <w:rPr>
          <w:rFonts w:eastAsia="SimSun"/>
          <w:kern w:val="2"/>
          <w:lang w:eastAsia="hi-IN" w:bidi="hi-IN"/>
        </w:rPr>
      </w:pPr>
      <w:r>
        <w:rPr>
          <w:rFonts w:eastAsia="SimSun"/>
          <w:kern w:val="2"/>
          <w:lang w:eastAsia="hi-IN" w:bidi="hi-IN"/>
        </w:rPr>
        <w:t>стилевое единство и выразительность речи;</w:t>
      </w:r>
    </w:p>
    <w:p w:rsidR="00BB6474" w:rsidRDefault="00BB6474" w:rsidP="00BB6474">
      <w:pPr>
        <w:widowControl w:val="0"/>
        <w:numPr>
          <w:ilvl w:val="0"/>
          <w:numId w:val="8"/>
        </w:numPr>
        <w:tabs>
          <w:tab w:val="left" w:pos="284"/>
        </w:tabs>
        <w:ind w:left="284"/>
        <w:jc w:val="both"/>
        <w:rPr>
          <w:rFonts w:eastAsia="SimSun"/>
          <w:kern w:val="2"/>
          <w:lang w:eastAsia="hi-IN" w:bidi="hi-IN"/>
        </w:rPr>
      </w:pPr>
      <w:r>
        <w:rPr>
          <w:rFonts w:eastAsia="SimSun"/>
          <w:kern w:val="2"/>
          <w:lang w:eastAsia="hi-IN" w:bidi="hi-IN"/>
        </w:rPr>
        <w:t>число речевых недочетов.</w:t>
      </w:r>
    </w:p>
    <w:p w:rsidR="00BB6474" w:rsidRDefault="00BB6474" w:rsidP="00BB6474">
      <w:pPr>
        <w:widowControl w:val="0"/>
        <w:tabs>
          <w:tab w:val="left" w:pos="284"/>
        </w:tabs>
        <w:ind w:left="284"/>
        <w:jc w:val="both"/>
        <w:rPr>
          <w:rFonts w:eastAsia="SimSun"/>
          <w:kern w:val="2"/>
          <w:lang w:eastAsia="hi-IN" w:bidi="hi-IN"/>
        </w:rPr>
      </w:pPr>
      <w:r>
        <w:rPr>
          <w:rFonts w:eastAsia="SimSun"/>
          <w:kern w:val="2"/>
          <w:lang w:eastAsia="hi-IN" w:bidi="hi-IN"/>
        </w:rPr>
        <w:t xml:space="preserve">Грамотность оценивается по числу допущенных </w:t>
      </w:r>
      <w:proofErr w:type="gramStart"/>
      <w:r>
        <w:rPr>
          <w:rFonts w:eastAsia="SimSun"/>
          <w:kern w:val="2"/>
          <w:lang w:eastAsia="hi-IN" w:bidi="hi-IN"/>
        </w:rPr>
        <w:t>обучающимся</w:t>
      </w:r>
      <w:proofErr w:type="gramEnd"/>
      <w:r>
        <w:rPr>
          <w:rFonts w:eastAsia="SimSun"/>
          <w:kern w:val="2"/>
          <w:lang w:eastAsia="hi-IN" w:bidi="hi-IN"/>
        </w:rPr>
        <w:t xml:space="preserve"> ошибок – орфографических, пунктуационных и грамматических. </w:t>
      </w:r>
    </w:p>
    <w:p w:rsidR="00BB6474" w:rsidRDefault="00BB6474" w:rsidP="00BB6474">
      <w:pPr>
        <w:widowControl w:val="0"/>
        <w:tabs>
          <w:tab w:val="left" w:pos="284"/>
        </w:tabs>
        <w:ind w:left="284"/>
        <w:rPr>
          <w:rFonts w:eastAsia="SimSun"/>
          <w:kern w:val="2"/>
          <w:lang w:eastAsia="hi-IN" w:bidi="hi-IN"/>
        </w:rPr>
      </w:pPr>
      <w:r>
        <w:rPr>
          <w:rFonts w:eastAsia="SimSun"/>
          <w:b/>
          <w:bCs/>
          <w:kern w:val="2"/>
          <w:lang w:eastAsia="hi-IN" w:bidi="hi-IN"/>
        </w:rPr>
        <w:t>3. Оценка тестовых работ.</w:t>
      </w:r>
      <w:r>
        <w:rPr>
          <w:rFonts w:eastAsia="SimSun"/>
          <w:kern w:val="2"/>
          <w:lang w:eastAsia="hi-IN" w:bidi="hi-IN"/>
        </w:rPr>
        <w:br/>
        <w:t>При проведении тестовых работ по литературе критерии оценок следующие:</w:t>
      </w:r>
      <w:r>
        <w:rPr>
          <w:rFonts w:eastAsia="SimSun"/>
          <w:kern w:val="2"/>
          <w:lang w:eastAsia="hi-IN" w:bidi="hi-IN"/>
        </w:rPr>
        <w:br/>
        <w:t>«5» - 90 – 100 %;</w:t>
      </w:r>
      <w:r>
        <w:rPr>
          <w:rFonts w:eastAsia="SimSun"/>
          <w:kern w:val="2"/>
          <w:lang w:eastAsia="hi-IN" w:bidi="hi-IN"/>
        </w:rPr>
        <w:br/>
        <w:t>«4» - 78 – 89 %;</w:t>
      </w:r>
      <w:r>
        <w:rPr>
          <w:rFonts w:eastAsia="SimSun"/>
          <w:kern w:val="2"/>
          <w:lang w:eastAsia="hi-IN" w:bidi="hi-IN"/>
        </w:rPr>
        <w:br/>
        <w:t>«3» - 60 – 77 %;</w:t>
      </w:r>
      <w:r>
        <w:rPr>
          <w:rFonts w:eastAsia="SimSun"/>
          <w:kern w:val="2"/>
          <w:lang w:eastAsia="hi-IN" w:bidi="hi-IN"/>
        </w:rPr>
        <w:br/>
        <w:t>«2»- менее 59 %.</w:t>
      </w:r>
    </w:p>
    <w:p w:rsidR="00BB6474" w:rsidRDefault="00BB6474" w:rsidP="00BB6474">
      <w:pPr>
        <w:widowControl w:val="0"/>
        <w:tabs>
          <w:tab w:val="left" w:pos="284"/>
        </w:tabs>
        <w:ind w:left="284"/>
        <w:jc w:val="both"/>
        <w:rPr>
          <w:rFonts w:eastAsia="SimSun"/>
          <w:b/>
          <w:bCs/>
          <w:kern w:val="2"/>
          <w:lang w:eastAsia="hi-IN" w:bidi="hi-IN"/>
        </w:rPr>
      </w:pPr>
      <w:r>
        <w:rPr>
          <w:rFonts w:eastAsia="SimSun"/>
          <w:b/>
          <w:bCs/>
          <w:kern w:val="2"/>
          <w:lang w:eastAsia="hi-IN" w:bidi="hi-IN"/>
        </w:rPr>
        <w:t>4. Оценка творческих работ</w:t>
      </w:r>
    </w:p>
    <w:p w:rsidR="00BB6474" w:rsidRDefault="00BB6474" w:rsidP="00BB6474">
      <w:pPr>
        <w:widowControl w:val="0"/>
        <w:tabs>
          <w:tab w:val="left" w:pos="284"/>
        </w:tabs>
        <w:ind w:left="284"/>
        <w:jc w:val="both"/>
        <w:rPr>
          <w:rFonts w:eastAsia="SimSun"/>
          <w:kern w:val="2"/>
          <w:lang w:eastAsia="hi-IN" w:bidi="hi-IN"/>
        </w:rPr>
      </w:pPr>
      <w:r>
        <w:rPr>
          <w:rFonts w:eastAsia="SimSun"/>
          <w:kern w:val="2"/>
          <w:lang w:eastAsia="hi-IN" w:bidi="hi-IN"/>
        </w:rPr>
        <w:t xml:space="preserve">Творческая работа выявляет </w:t>
      </w:r>
      <w:proofErr w:type="spellStart"/>
      <w:r>
        <w:rPr>
          <w:rFonts w:eastAsia="SimSun"/>
          <w:kern w:val="2"/>
          <w:lang w:eastAsia="hi-IN" w:bidi="hi-IN"/>
        </w:rPr>
        <w:t>сформированность</w:t>
      </w:r>
      <w:proofErr w:type="spellEnd"/>
      <w:r>
        <w:rPr>
          <w:rFonts w:eastAsia="SimSun"/>
          <w:kern w:val="2"/>
          <w:lang w:eastAsia="hi-IN" w:bidi="hi-IN"/>
        </w:rPr>
        <w:t xml:space="preserve"> уровня грамотности и компетентности обучающегося, является основной формой проверки умения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обучающегося.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w:t>
      </w:r>
      <w:r>
        <w:rPr>
          <w:rFonts w:eastAsia="SimSun"/>
          <w:kern w:val="2"/>
          <w:lang w:eastAsia="hi-IN" w:bidi="hi-IN"/>
        </w:rPr>
        <w:br/>
        <w:t>Содержание творческой работы оценивается по следующим критериям: </w:t>
      </w:r>
    </w:p>
    <w:p w:rsidR="00BB6474" w:rsidRDefault="00BB6474" w:rsidP="00BB6474">
      <w:pPr>
        <w:widowControl w:val="0"/>
        <w:numPr>
          <w:ilvl w:val="0"/>
          <w:numId w:val="9"/>
        </w:numPr>
        <w:tabs>
          <w:tab w:val="left" w:pos="284"/>
        </w:tabs>
        <w:ind w:left="284"/>
        <w:jc w:val="both"/>
        <w:rPr>
          <w:rFonts w:eastAsia="SimSun"/>
          <w:kern w:val="2"/>
          <w:lang w:eastAsia="hi-IN" w:bidi="hi-IN"/>
        </w:rPr>
      </w:pPr>
      <w:r>
        <w:rPr>
          <w:rFonts w:eastAsia="SimSun"/>
          <w:kern w:val="2"/>
          <w:lang w:eastAsia="hi-IN" w:bidi="hi-IN"/>
        </w:rPr>
        <w:t>соответствие работы ученика теме и основной мысли;  </w:t>
      </w:r>
    </w:p>
    <w:p w:rsidR="00BB6474" w:rsidRDefault="00BB6474" w:rsidP="00BB6474">
      <w:pPr>
        <w:widowControl w:val="0"/>
        <w:numPr>
          <w:ilvl w:val="0"/>
          <w:numId w:val="9"/>
        </w:numPr>
        <w:tabs>
          <w:tab w:val="left" w:pos="284"/>
        </w:tabs>
        <w:ind w:left="284"/>
        <w:jc w:val="both"/>
        <w:rPr>
          <w:rFonts w:eastAsia="SimSun"/>
          <w:kern w:val="2"/>
          <w:lang w:eastAsia="hi-IN" w:bidi="hi-IN"/>
        </w:rPr>
      </w:pPr>
      <w:r>
        <w:rPr>
          <w:rFonts w:eastAsia="SimSun"/>
          <w:kern w:val="2"/>
          <w:lang w:eastAsia="hi-IN" w:bidi="hi-IN"/>
        </w:rPr>
        <w:t xml:space="preserve"> полнота раскрытия темы;  </w:t>
      </w:r>
    </w:p>
    <w:p w:rsidR="00BB6474" w:rsidRDefault="00BB6474" w:rsidP="00BB6474">
      <w:pPr>
        <w:widowControl w:val="0"/>
        <w:numPr>
          <w:ilvl w:val="0"/>
          <w:numId w:val="9"/>
        </w:numPr>
        <w:tabs>
          <w:tab w:val="left" w:pos="284"/>
        </w:tabs>
        <w:ind w:left="284"/>
        <w:jc w:val="both"/>
        <w:rPr>
          <w:rFonts w:eastAsia="SimSun"/>
          <w:kern w:val="2"/>
          <w:lang w:eastAsia="hi-IN" w:bidi="hi-IN"/>
        </w:rPr>
      </w:pPr>
      <w:r>
        <w:rPr>
          <w:rFonts w:eastAsia="SimSun"/>
          <w:kern w:val="2"/>
          <w:lang w:eastAsia="hi-IN" w:bidi="hi-IN"/>
        </w:rPr>
        <w:t xml:space="preserve"> правильность фактического материала;  </w:t>
      </w:r>
    </w:p>
    <w:p w:rsidR="00BB6474" w:rsidRDefault="00BB6474" w:rsidP="00BB6474">
      <w:pPr>
        <w:widowControl w:val="0"/>
        <w:numPr>
          <w:ilvl w:val="0"/>
          <w:numId w:val="9"/>
        </w:numPr>
        <w:tabs>
          <w:tab w:val="left" w:pos="284"/>
        </w:tabs>
        <w:ind w:left="284"/>
        <w:rPr>
          <w:rFonts w:eastAsia="SimSun"/>
          <w:kern w:val="2"/>
          <w:lang w:eastAsia="hi-IN" w:bidi="hi-IN"/>
        </w:rPr>
      </w:pPr>
      <w:r>
        <w:rPr>
          <w:rFonts w:eastAsia="SimSun"/>
          <w:kern w:val="2"/>
          <w:lang w:eastAsia="hi-IN" w:bidi="hi-IN"/>
        </w:rPr>
        <w:t xml:space="preserve"> Последовательность изложения.  </w:t>
      </w:r>
      <w:r>
        <w:rPr>
          <w:rFonts w:eastAsia="SimSun"/>
          <w:kern w:val="2"/>
          <w:lang w:eastAsia="hi-IN" w:bidi="hi-IN"/>
        </w:rPr>
        <w:br/>
      </w:r>
    </w:p>
    <w:tbl>
      <w:tblPr>
        <w:tblpPr w:leftFromText="180" w:rightFromText="180" w:vertAnchor="text" w:horzAnchor="margin" w:tblpY="1"/>
        <w:tblW w:w="0" w:type="auto"/>
        <w:tblBorders>
          <w:top w:val="single" w:sz="6" w:space="0" w:color="999999"/>
          <w:left w:val="single" w:sz="6" w:space="0" w:color="999999"/>
          <w:bottom w:val="single" w:sz="6" w:space="0" w:color="999999"/>
          <w:right w:val="single" w:sz="6" w:space="0" w:color="999999"/>
        </w:tblBorders>
        <w:shd w:val="clear" w:color="auto" w:fill="FFFFFF"/>
        <w:tblLook w:val="04A0" w:firstRow="1" w:lastRow="0" w:firstColumn="1" w:lastColumn="0" w:noHBand="0" w:noVBand="1"/>
      </w:tblPr>
      <w:tblGrid>
        <w:gridCol w:w="1960"/>
        <w:gridCol w:w="6166"/>
        <w:gridCol w:w="1319"/>
      </w:tblGrid>
      <w:tr w:rsidR="00BB6474" w:rsidTr="00BB6474">
        <w:trPr>
          <w:trHeight w:val="503"/>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lastRenderedPageBreak/>
              <w:t>  </w:t>
            </w:r>
            <w:r>
              <w:rPr>
                <w:rFonts w:eastAsia="SimSun"/>
                <w:b/>
                <w:bCs/>
                <w:kern w:val="2"/>
                <w:lang w:eastAsia="hi-IN" w:bidi="hi-IN"/>
              </w:rPr>
              <w:t>Критерии</w:t>
            </w:r>
            <w:r>
              <w:rPr>
                <w:rFonts w:eastAsia="SimSun"/>
                <w:kern w:val="2"/>
                <w:lang w:eastAsia="hi-IN" w:bidi="hi-IN"/>
              </w:rPr>
              <w:br/>
              <w:t> </w:t>
            </w:r>
            <w:r>
              <w:rPr>
                <w:rFonts w:eastAsia="SimSun"/>
                <w:b/>
                <w:bCs/>
                <w:kern w:val="2"/>
                <w:lang w:eastAsia="hi-IN" w:bidi="hi-IN"/>
              </w:rPr>
              <w:t>оценивания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b/>
                <w:bCs/>
                <w:kern w:val="2"/>
                <w:lang w:eastAsia="hi-IN" w:bidi="hi-IN"/>
              </w:rPr>
              <w:t>Параметры</w:t>
            </w:r>
            <w:r>
              <w:rPr>
                <w:rFonts w:eastAsia="SimSun"/>
                <w:kern w:val="2"/>
                <w:lang w:eastAsia="hi-IN" w:bidi="hi-IN"/>
              </w:rPr>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b/>
                <w:bCs/>
                <w:kern w:val="2"/>
                <w:lang w:eastAsia="hi-IN" w:bidi="hi-IN"/>
              </w:rPr>
              <w:t>Оценка</w:t>
            </w:r>
            <w:r>
              <w:rPr>
                <w:rFonts w:eastAsia="SimSun"/>
                <w:kern w:val="2"/>
                <w:lang w:eastAsia="hi-IN" w:bidi="hi-IN"/>
              </w:rPr>
              <w:br/>
              <w:t> </w:t>
            </w:r>
          </w:p>
        </w:tc>
      </w:tr>
      <w:tr w:rsidR="00BB6474" w:rsidTr="00BB6474">
        <w:trPr>
          <w:trHeight w:val="300"/>
        </w:trPr>
        <w:tc>
          <w:tcPr>
            <w:tcW w:w="0" w:type="auto"/>
            <w:vMerge w:val="restart"/>
            <w:tcBorders>
              <w:top w:val="single" w:sz="6" w:space="0" w:color="999999"/>
              <w:left w:val="single" w:sz="6" w:space="0" w:color="999999"/>
              <w:bottom w:val="nil"/>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Дизайн презентации</w:t>
            </w:r>
            <w:r>
              <w:rPr>
                <w:rFonts w:eastAsia="SimSun"/>
                <w:kern w:val="2"/>
                <w:lang w:eastAsia="hi-IN" w:bidi="hi-IN"/>
              </w:rPr>
              <w:br/>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 общий дизайн – оформление презентации логично, отвечает требованиям эстетики, и не противоречит содержанию презентации;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r>
      <w:tr w:rsidR="00BB6474" w:rsidTr="00BB6474">
        <w:trPr>
          <w:trHeight w:val="300"/>
        </w:trPr>
        <w:tc>
          <w:tcPr>
            <w:tcW w:w="0" w:type="auto"/>
            <w:vMerge/>
            <w:tcBorders>
              <w:top w:val="single" w:sz="6" w:space="0" w:color="999999"/>
              <w:left w:val="single" w:sz="6" w:space="0" w:color="999999"/>
              <w:bottom w:val="nil"/>
              <w:right w:val="single" w:sz="6" w:space="0" w:color="999999"/>
            </w:tcBorders>
            <w:shd w:val="clear" w:color="auto" w:fill="FFFFFF"/>
            <w:vAlign w:val="center"/>
            <w:hideMark/>
          </w:tcPr>
          <w:p w:rsidR="00BB6474" w:rsidRDefault="00BB6474">
            <w:pPr>
              <w:suppressAutoHyphens w:val="0"/>
              <w:rPr>
                <w:rFonts w:eastAsia="SimSun"/>
                <w:kern w:val="2"/>
                <w:lang w:eastAsia="hi-IN" w:bidi="hi-IN"/>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 диаграмма и рисунки – изображения в презентации привлекательны и соответствуют содержанию;</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r>
      <w:tr w:rsidR="00BB6474" w:rsidTr="00BB6474">
        <w:trPr>
          <w:trHeight w:val="300"/>
        </w:trPr>
        <w:tc>
          <w:tcPr>
            <w:tcW w:w="0" w:type="auto"/>
            <w:vMerge/>
            <w:tcBorders>
              <w:top w:val="single" w:sz="6" w:space="0" w:color="999999"/>
              <w:left w:val="single" w:sz="6" w:space="0" w:color="999999"/>
              <w:bottom w:val="nil"/>
              <w:right w:val="single" w:sz="6" w:space="0" w:color="999999"/>
            </w:tcBorders>
            <w:shd w:val="clear" w:color="auto" w:fill="FFFFFF"/>
            <w:vAlign w:val="center"/>
            <w:hideMark/>
          </w:tcPr>
          <w:p w:rsidR="00BB6474" w:rsidRDefault="00BB6474">
            <w:pPr>
              <w:suppressAutoHyphens w:val="0"/>
              <w:rPr>
                <w:rFonts w:eastAsia="SimSun"/>
                <w:kern w:val="2"/>
                <w:lang w:eastAsia="hi-IN" w:bidi="hi-IN"/>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 текст, цвет, фон – текст легко читается, фон сочетается с графическими элементами;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r>
      <w:tr w:rsidR="00BB6474" w:rsidTr="00BB6474">
        <w:trPr>
          <w:trHeight w:val="300"/>
        </w:trPr>
        <w:tc>
          <w:tcPr>
            <w:tcW w:w="0" w:type="auto"/>
            <w:vMerge/>
            <w:tcBorders>
              <w:top w:val="single" w:sz="6" w:space="0" w:color="999999"/>
              <w:left w:val="single" w:sz="6" w:space="0" w:color="999999"/>
              <w:bottom w:val="nil"/>
              <w:right w:val="single" w:sz="6" w:space="0" w:color="999999"/>
            </w:tcBorders>
            <w:shd w:val="clear" w:color="auto" w:fill="FFFFFF"/>
            <w:vAlign w:val="center"/>
            <w:hideMark/>
          </w:tcPr>
          <w:p w:rsidR="00BB6474" w:rsidRDefault="00BB6474">
            <w:pPr>
              <w:suppressAutoHyphens w:val="0"/>
              <w:rPr>
                <w:rFonts w:eastAsia="SimSun"/>
                <w:kern w:val="2"/>
                <w:lang w:eastAsia="hi-IN" w:bidi="hi-IN"/>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 списки и таблицы – списки и таблицы в презентации выстроены и размещены корректно;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r>
      <w:tr w:rsidR="00BB6474" w:rsidTr="00BB6474">
        <w:trPr>
          <w:trHeight w:val="195"/>
        </w:trPr>
        <w:tc>
          <w:tcPr>
            <w:tcW w:w="0" w:type="auto"/>
            <w:vMerge/>
            <w:tcBorders>
              <w:top w:val="single" w:sz="6" w:space="0" w:color="999999"/>
              <w:left w:val="single" w:sz="6" w:space="0" w:color="999999"/>
              <w:bottom w:val="nil"/>
              <w:right w:val="single" w:sz="6" w:space="0" w:color="999999"/>
            </w:tcBorders>
            <w:shd w:val="clear" w:color="auto" w:fill="FFFFFF"/>
            <w:vAlign w:val="center"/>
            <w:hideMark/>
          </w:tcPr>
          <w:p w:rsidR="00BB6474" w:rsidRDefault="00BB6474">
            <w:pPr>
              <w:suppressAutoHyphens w:val="0"/>
              <w:rPr>
                <w:rFonts w:eastAsia="SimSun"/>
                <w:kern w:val="2"/>
                <w:lang w:eastAsia="hi-IN" w:bidi="hi-IN"/>
              </w:rPr>
            </w:pP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 ссылки – все ссылки работают.</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p>
        </w:tc>
      </w:tr>
      <w:tr w:rsidR="00BB6474" w:rsidTr="00BB6474">
        <w:trPr>
          <w:trHeight w:val="195"/>
        </w:trPr>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b/>
                <w:bCs/>
                <w:kern w:val="2"/>
                <w:lang w:eastAsia="hi-IN" w:bidi="hi-IN"/>
              </w:rPr>
              <w:t>Средняя оценка по дизайну</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p>
        </w:tc>
      </w:tr>
      <w:tr w:rsidR="00BB6474" w:rsidTr="00BB6474">
        <w:trPr>
          <w:trHeight w:val="255"/>
        </w:trPr>
        <w:tc>
          <w:tcPr>
            <w:tcW w:w="0" w:type="auto"/>
            <w:tcBorders>
              <w:top w:val="single" w:sz="6" w:space="0" w:color="999999"/>
              <w:left w:val="single" w:sz="6" w:space="0" w:color="999999"/>
              <w:bottom w:val="nil"/>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Содержание</w:t>
            </w:r>
            <w:r>
              <w:rPr>
                <w:rFonts w:eastAsia="SimSun"/>
                <w:kern w:val="2"/>
                <w:lang w:eastAsia="hi-IN" w:bidi="hi-IN"/>
              </w:rPr>
              <w:br/>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 раскрыты все аспекты темы;</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p>
        </w:tc>
      </w:tr>
      <w:tr w:rsidR="00BB6474" w:rsidTr="00BB6474">
        <w:trPr>
          <w:trHeight w:val="355"/>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 материал изложен в доступной форме;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r>
      <w:tr w:rsidR="00BB6474" w:rsidTr="00BB6474">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 систематизированный набор оригинальных рисунков;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r>
      <w:tr w:rsidR="00BB6474" w:rsidTr="00BB6474">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 слайды расположены в логической последовательности;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r>
      <w:tr w:rsidR="00BB6474" w:rsidTr="00BB6474">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 заключительный слайд с выводами;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r>
      <w:tr w:rsidR="00BB6474" w:rsidTr="00BB6474">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 библиография с перечислением всех использованных ресурсов.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r>
      <w:tr w:rsidR="00BB6474" w:rsidTr="00BB6474">
        <w:trPr>
          <w:trHeight w:val="225"/>
        </w:trPr>
        <w:tc>
          <w:tcPr>
            <w:tcW w:w="0" w:type="auto"/>
            <w:tcBorders>
              <w:top w:val="single" w:sz="6" w:space="0" w:color="999999"/>
              <w:left w:val="single" w:sz="6" w:space="0" w:color="999999"/>
              <w:bottom w:val="nil"/>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b/>
                <w:bCs/>
                <w:kern w:val="2"/>
                <w:lang w:eastAsia="hi-IN" w:bidi="hi-IN"/>
              </w:rPr>
              <w:t>Средняя оценка по содержанию</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p>
        </w:tc>
      </w:tr>
      <w:tr w:rsidR="00BB6474" w:rsidTr="00BB6474">
        <w:trPr>
          <w:trHeight w:val="195"/>
        </w:trPr>
        <w:tc>
          <w:tcPr>
            <w:tcW w:w="0" w:type="auto"/>
            <w:tcBorders>
              <w:top w:val="single" w:sz="6" w:space="0" w:color="999999"/>
              <w:left w:val="single" w:sz="6" w:space="0" w:color="999999"/>
              <w:bottom w:val="nil"/>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Защита проекта</w:t>
            </w:r>
            <w:r>
              <w:rPr>
                <w:rFonts w:eastAsia="SimSun"/>
                <w:kern w:val="2"/>
                <w:lang w:eastAsia="hi-IN" w:bidi="hi-IN"/>
              </w:rPr>
              <w:br/>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xml:space="preserve">  — речь </w:t>
            </w:r>
            <w:proofErr w:type="gramStart"/>
            <w:r>
              <w:rPr>
                <w:rFonts w:eastAsia="SimSun"/>
                <w:kern w:val="2"/>
                <w:lang w:eastAsia="hi-IN" w:bidi="hi-IN"/>
              </w:rPr>
              <w:t>обучающегося</w:t>
            </w:r>
            <w:proofErr w:type="gramEnd"/>
            <w:r>
              <w:rPr>
                <w:rFonts w:eastAsia="SimSun"/>
                <w:kern w:val="2"/>
                <w:lang w:eastAsia="hi-IN" w:bidi="hi-IN"/>
              </w:rPr>
              <w:t xml:space="preserve"> чёткая и логичная;</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p>
        </w:tc>
      </w:tr>
      <w:tr w:rsidR="00BB6474" w:rsidTr="00BB6474">
        <w:trPr>
          <w:trHeight w:val="225"/>
        </w:trPr>
        <w:tc>
          <w:tcPr>
            <w:tcW w:w="0" w:type="auto"/>
            <w:tcBorders>
              <w:top w:val="single" w:sz="6" w:space="0" w:color="999999"/>
              <w:left w:val="single" w:sz="6" w:space="0" w:color="999999"/>
              <w:bottom w:val="nil"/>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kern w:val="2"/>
                <w:lang w:eastAsia="hi-IN" w:bidi="hi-IN"/>
              </w:rPr>
              <w:br/>
              <w:t> </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xml:space="preserve">  — </w:t>
            </w:r>
            <w:proofErr w:type="gramStart"/>
            <w:r>
              <w:rPr>
                <w:rFonts w:eastAsia="SimSun"/>
                <w:kern w:val="2"/>
                <w:lang w:eastAsia="hi-IN" w:bidi="hi-IN"/>
              </w:rPr>
              <w:t>обучающийся</w:t>
            </w:r>
            <w:proofErr w:type="gramEnd"/>
            <w:r>
              <w:rPr>
                <w:rFonts w:eastAsia="SimSun"/>
                <w:kern w:val="2"/>
                <w:lang w:eastAsia="hi-IN" w:bidi="hi-IN"/>
              </w:rPr>
              <w:t xml:space="preserve"> владеет материалом своей темы.</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p>
        </w:tc>
      </w:tr>
      <w:tr w:rsidR="00BB6474" w:rsidTr="00BB6474">
        <w:trPr>
          <w:trHeight w:val="240"/>
        </w:trPr>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r>
              <w:rPr>
                <w:rFonts w:eastAsia="SimSun"/>
                <w:b/>
                <w:bCs/>
                <w:kern w:val="2"/>
                <w:lang w:eastAsia="hi-IN" w:bidi="hi-IN"/>
              </w:rPr>
              <w:t>Средняя оценка по защите проекта</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p>
        </w:tc>
      </w:tr>
      <w:tr w:rsidR="00BB6474" w:rsidTr="00BB6474">
        <w:trPr>
          <w:trHeight w:val="240"/>
        </w:trPr>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b/>
                <w:bCs/>
                <w:kern w:val="2"/>
                <w:lang w:eastAsia="hi-IN" w:bidi="hi-IN"/>
              </w:rPr>
              <w:t>Итоговая оценка</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BB6474" w:rsidRDefault="00BB6474">
            <w:pPr>
              <w:widowControl w:val="0"/>
              <w:tabs>
                <w:tab w:val="left" w:pos="284"/>
              </w:tabs>
              <w:ind w:left="284"/>
              <w:jc w:val="both"/>
              <w:rPr>
                <w:rFonts w:eastAsia="SimSun"/>
                <w:kern w:val="2"/>
                <w:lang w:eastAsia="hi-IN" w:bidi="hi-IN"/>
              </w:rPr>
            </w:pPr>
            <w:r>
              <w:rPr>
                <w:rFonts w:eastAsia="SimSun"/>
                <w:kern w:val="2"/>
                <w:lang w:eastAsia="hi-IN" w:bidi="hi-IN"/>
              </w:rPr>
              <w:t>  </w:t>
            </w:r>
          </w:p>
        </w:tc>
      </w:tr>
    </w:tbl>
    <w:p w:rsidR="00BB6474" w:rsidRDefault="00BB6474" w:rsidP="00BB6474">
      <w:pPr>
        <w:widowControl w:val="0"/>
        <w:tabs>
          <w:tab w:val="left" w:pos="284"/>
        </w:tabs>
        <w:ind w:left="284"/>
        <w:jc w:val="both"/>
        <w:rPr>
          <w:rFonts w:eastAsia="SimSun"/>
          <w:kern w:val="2"/>
          <w:lang w:eastAsia="hi-IN" w:bidi="hi-IN"/>
        </w:rPr>
      </w:pPr>
      <w:r>
        <w:rPr>
          <w:rFonts w:eastAsia="SimSun"/>
          <w:kern w:val="2"/>
          <w:lang w:eastAsia="hi-IN" w:bidi="hi-IN"/>
        </w:rPr>
        <w:t>При оценке речевого оформления учитываются:  </w:t>
      </w:r>
    </w:p>
    <w:p w:rsidR="00BB6474" w:rsidRDefault="00BB6474" w:rsidP="00BB6474">
      <w:pPr>
        <w:widowControl w:val="0"/>
        <w:numPr>
          <w:ilvl w:val="0"/>
          <w:numId w:val="9"/>
        </w:numPr>
        <w:tabs>
          <w:tab w:val="left" w:pos="284"/>
        </w:tabs>
        <w:ind w:left="284"/>
        <w:jc w:val="both"/>
        <w:rPr>
          <w:rFonts w:eastAsia="SimSun"/>
          <w:kern w:val="2"/>
          <w:lang w:eastAsia="hi-IN" w:bidi="hi-IN"/>
        </w:rPr>
      </w:pPr>
      <w:r>
        <w:rPr>
          <w:rFonts w:eastAsia="SimSun"/>
          <w:kern w:val="2"/>
          <w:lang w:eastAsia="hi-IN" w:bidi="hi-IN"/>
        </w:rPr>
        <w:t xml:space="preserve"> разнообразие словарного и грамматического строя речи;  </w:t>
      </w:r>
    </w:p>
    <w:p w:rsidR="00BB6474" w:rsidRDefault="00BB6474" w:rsidP="00BB6474">
      <w:pPr>
        <w:widowControl w:val="0"/>
        <w:numPr>
          <w:ilvl w:val="0"/>
          <w:numId w:val="9"/>
        </w:numPr>
        <w:tabs>
          <w:tab w:val="left" w:pos="284"/>
        </w:tabs>
        <w:ind w:left="284"/>
        <w:jc w:val="both"/>
        <w:rPr>
          <w:rFonts w:eastAsia="SimSun"/>
          <w:kern w:val="2"/>
          <w:lang w:eastAsia="hi-IN" w:bidi="hi-IN"/>
        </w:rPr>
      </w:pPr>
      <w:r>
        <w:rPr>
          <w:rFonts w:eastAsia="SimSun"/>
          <w:kern w:val="2"/>
          <w:lang w:eastAsia="hi-IN" w:bidi="hi-IN"/>
        </w:rPr>
        <w:t>стилевое единство и выразительность речи;  </w:t>
      </w:r>
    </w:p>
    <w:p w:rsidR="00BB6474" w:rsidRDefault="00BB6474" w:rsidP="00BB6474">
      <w:pPr>
        <w:widowControl w:val="0"/>
        <w:numPr>
          <w:ilvl w:val="0"/>
          <w:numId w:val="9"/>
        </w:numPr>
        <w:tabs>
          <w:tab w:val="left" w:pos="284"/>
        </w:tabs>
        <w:ind w:left="284"/>
        <w:jc w:val="both"/>
        <w:rPr>
          <w:rFonts w:eastAsia="SimSun"/>
          <w:kern w:val="2"/>
          <w:lang w:eastAsia="hi-IN" w:bidi="hi-IN"/>
        </w:rPr>
      </w:pPr>
      <w:r>
        <w:rPr>
          <w:rFonts w:eastAsia="SimSun"/>
          <w:kern w:val="2"/>
          <w:lang w:eastAsia="hi-IN" w:bidi="hi-IN"/>
        </w:rPr>
        <w:t>число языковых ошибок и стилистических недочетов.  </w:t>
      </w:r>
    </w:p>
    <w:p w:rsidR="00BB6474" w:rsidRDefault="00BB6474" w:rsidP="00BB6474">
      <w:pPr>
        <w:widowControl w:val="0"/>
        <w:tabs>
          <w:tab w:val="left" w:pos="284"/>
        </w:tabs>
        <w:ind w:left="284"/>
        <w:jc w:val="both"/>
        <w:rPr>
          <w:rFonts w:eastAsia="SimSun"/>
          <w:kern w:val="2"/>
          <w:lang w:eastAsia="hi-IN" w:bidi="hi-IN"/>
        </w:rPr>
      </w:pPr>
      <w:r>
        <w:rPr>
          <w:rFonts w:eastAsia="SimSun"/>
          <w:kern w:val="2"/>
          <w:lang w:eastAsia="hi-IN" w:bidi="hi-IN"/>
        </w:rPr>
        <w:t>При оценке источниковедческой базы творческой работы учитывается:  </w:t>
      </w:r>
    </w:p>
    <w:p w:rsidR="00BB6474" w:rsidRDefault="00BB6474" w:rsidP="00BB6474">
      <w:pPr>
        <w:widowControl w:val="0"/>
        <w:numPr>
          <w:ilvl w:val="0"/>
          <w:numId w:val="10"/>
        </w:numPr>
        <w:tabs>
          <w:tab w:val="left" w:pos="284"/>
        </w:tabs>
        <w:ind w:left="284"/>
        <w:rPr>
          <w:rFonts w:eastAsia="SimSun"/>
          <w:kern w:val="2"/>
          <w:lang w:eastAsia="hi-IN" w:bidi="hi-IN"/>
        </w:rPr>
      </w:pPr>
      <w:r>
        <w:rPr>
          <w:rFonts w:eastAsia="SimSun"/>
          <w:kern w:val="2"/>
          <w:lang w:eastAsia="hi-IN" w:bidi="hi-IN"/>
        </w:rPr>
        <w:t>правильное оформление сносок;  </w:t>
      </w:r>
    </w:p>
    <w:p w:rsidR="00BB6474" w:rsidRDefault="00BB6474" w:rsidP="00BB6474">
      <w:pPr>
        <w:widowControl w:val="0"/>
        <w:numPr>
          <w:ilvl w:val="0"/>
          <w:numId w:val="10"/>
        </w:numPr>
        <w:tabs>
          <w:tab w:val="left" w:pos="284"/>
        </w:tabs>
        <w:ind w:left="284"/>
        <w:rPr>
          <w:rFonts w:eastAsia="SimSun"/>
          <w:kern w:val="2"/>
          <w:lang w:eastAsia="hi-IN" w:bidi="hi-IN"/>
        </w:rPr>
      </w:pPr>
      <w:r>
        <w:rPr>
          <w:rFonts w:eastAsia="SimSun"/>
          <w:kern w:val="2"/>
          <w:lang w:eastAsia="hi-IN" w:bidi="hi-IN"/>
        </w:rPr>
        <w:t>соответствие общим нормам и правилам библиографии применяемых источников и ссылок на них;  </w:t>
      </w:r>
    </w:p>
    <w:p w:rsidR="00BB6474" w:rsidRDefault="00BB6474" w:rsidP="00BB6474">
      <w:pPr>
        <w:widowControl w:val="0"/>
        <w:numPr>
          <w:ilvl w:val="0"/>
          <w:numId w:val="10"/>
        </w:numPr>
        <w:tabs>
          <w:tab w:val="left" w:pos="284"/>
        </w:tabs>
        <w:ind w:left="284"/>
        <w:rPr>
          <w:rFonts w:eastAsia="SimSun"/>
          <w:kern w:val="2"/>
          <w:lang w:eastAsia="hi-IN" w:bidi="hi-IN"/>
        </w:rPr>
      </w:pPr>
      <w:r>
        <w:rPr>
          <w:rFonts w:eastAsia="SimSun"/>
          <w:kern w:val="2"/>
          <w:lang w:eastAsia="hi-IN" w:bidi="hi-IN"/>
        </w:rPr>
        <w:t>реальное использование в работе литературы, приведенной в списке источников;  </w:t>
      </w:r>
    </w:p>
    <w:p w:rsidR="00BB6474" w:rsidRDefault="00BB6474" w:rsidP="00BB6474">
      <w:pPr>
        <w:widowControl w:val="0"/>
        <w:numPr>
          <w:ilvl w:val="0"/>
          <w:numId w:val="10"/>
        </w:numPr>
        <w:tabs>
          <w:tab w:val="left" w:pos="284"/>
        </w:tabs>
        <w:ind w:left="284"/>
        <w:rPr>
          <w:rFonts w:eastAsia="SimSun"/>
          <w:kern w:val="2"/>
          <w:lang w:eastAsia="hi-IN" w:bidi="hi-IN"/>
        </w:rPr>
      </w:pPr>
      <w:r>
        <w:rPr>
          <w:rFonts w:eastAsia="SimSun"/>
          <w:kern w:val="2"/>
          <w:lang w:eastAsia="hi-IN" w:bidi="hi-IN"/>
        </w:rPr>
        <w:t>широта временного и фактического охвата дополнительной литературы;  </w:t>
      </w:r>
    </w:p>
    <w:p w:rsidR="00BB6474" w:rsidRDefault="00BB6474" w:rsidP="00BB6474">
      <w:pPr>
        <w:widowControl w:val="0"/>
        <w:numPr>
          <w:ilvl w:val="0"/>
          <w:numId w:val="10"/>
        </w:numPr>
        <w:tabs>
          <w:tab w:val="left" w:pos="284"/>
        </w:tabs>
        <w:ind w:left="284"/>
        <w:rPr>
          <w:rFonts w:eastAsia="SimSun"/>
          <w:kern w:val="2"/>
          <w:lang w:eastAsia="hi-IN" w:bidi="hi-IN"/>
        </w:rPr>
      </w:pPr>
      <w:r>
        <w:rPr>
          <w:rFonts w:eastAsia="SimSun"/>
          <w:kern w:val="2"/>
          <w:lang w:eastAsia="hi-IN" w:bidi="hi-IN"/>
        </w:rPr>
        <w:t>целесообразность использования тех или иных источников.  </w:t>
      </w:r>
      <w:r>
        <w:rPr>
          <w:rFonts w:eastAsia="SimSun"/>
          <w:kern w:val="2"/>
          <w:lang w:eastAsia="hi-IN" w:bidi="hi-IN"/>
        </w:rPr>
        <w:br/>
      </w:r>
      <w:r>
        <w:rPr>
          <w:rFonts w:eastAsia="SimSun"/>
          <w:kern w:val="2"/>
          <w:lang w:eastAsia="hi-IN" w:bidi="hi-IN"/>
        </w:rPr>
        <w:lastRenderedPageBreak/>
        <w:t> </w:t>
      </w:r>
    </w:p>
    <w:p w:rsidR="003B2C26" w:rsidRDefault="003B2C26" w:rsidP="003B2C26">
      <w:pPr>
        <w:widowControl w:val="0"/>
        <w:tabs>
          <w:tab w:val="left" w:pos="284"/>
        </w:tabs>
        <w:rPr>
          <w:rFonts w:eastAsia="SimSun"/>
          <w:kern w:val="2"/>
          <w:lang w:eastAsia="hi-IN" w:bidi="hi-IN"/>
        </w:rPr>
      </w:pPr>
    </w:p>
    <w:p w:rsidR="003B2C26" w:rsidRDefault="003B2C26" w:rsidP="003B2C26">
      <w:pPr>
        <w:widowControl w:val="0"/>
        <w:tabs>
          <w:tab w:val="left" w:pos="284"/>
        </w:tabs>
        <w:rPr>
          <w:rFonts w:eastAsia="SimSun"/>
          <w:kern w:val="2"/>
          <w:lang w:eastAsia="hi-IN" w:bidi="hi-IN"/>
        </w:rPr>
      </w:pPr>
    </w:p>
    <w:p w:rsidR="003B2C26" w:rsidRDefault="003B2C26" w:rsidP="003B2C26">
      <w:pPr>
        <w:widowControl w:val="0"/>
        <w:tabs>
          <w:tab w:val="left" w:pos="284"/>
        </w:tabs>
        <w:rPr>
          <w:rFonts w:eastAsia="SimSun"/>
          <w:kern w:val="2"/>
          <w:lang w:eastAsia="hi-IN" w:bidi="hi-IN"/>
        </w:rPr>
      </w:pPr>
    </w:p>
    <w:p w:rsidR="003B2C26" w:rsidRDefault="003B2C26" w:rsidP="003B2C26">
      <w:pPr>
        <w:widowControl w:val="0"/>
        <w:tabs>
          <w:tab w:val="left" w:pos="284"/>
        </w:tabs>
        <w:rPr>
          <w:rFonts w:eastAsia="SimSun"/>
          <w:kern w:val="2"/>
          <w:lang w:eastAsia="hi-IN" w:bidi="hi-IN"/>
        </w:rPr>
      </w:pPr>
    </w:p>
    <w:p w:rsidR="00BB6474" w:rsidRDefault="00BB6474" w:rsidP="00BB6474">
      <w:pPr>
        <w:widowControl w:val="0"/>
        <w:tabs>
          <w:tab w:val="left" w:pos="284"/>
        </w:tabs>
        <w:ind w:left="284"/>
        <w:rPr>
          <w:rFonts w:eastAsia="SimSun"/>
          <w:kern w:val="2"/>
          <w:lang w:eastAsia="hi-IN" w:bidi="hi-IN"/>
        </w:rPr>
      </w:pPr>
      <w:r>
        <w:rPr>
          <w:rFonts w:eastAsia="SimSun"/>
          <w:b/>
          <w:bCs/>
          <w:kern w:val="2"/>
          <w:lang w:eastAsia="hi-IN" w:bidi="hi-IN"/>
        </w:rPr>
        <w:t>Отметка “5”</w:t>
      </w:r>
      <w:r>
        <w:rPr>
          <w:rFonts w:eastAsia="SimSun"/>
          <w:kern w:val="2"/>
          <w:lang w:eastAsia="hi-IN" w:bidi="hi-IN"/>
        </w:rPr>
        <w:t xml:space="preserve">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Pr>
          <w:rFonts w:eastAsia="SimSun"/>
          <w:kern w:val="2"/>
          <w:lang w:eastAsia="hi-IN" w:bidi="hi-IN"/>
        </w:rPr>
        <w:t>речевых</w:t>
      </w:r>
      <w:proofErr w:type="gramEnd"/>
      <w:r>
        <w:rPr>
          <w:rFonts w:eastAsia="SimSun"/>
          <w:kern w:val="2"/>
          <w:lang w:eastAsia="hi-IN" w:bidi="hi-IN"/>
        </w:rPr>
        <w:t xml:space="preserve"> недочета;1 грамматическая ошибка.</w:t>
      </w:r>
      <w:r>
        <w:rPr>
          <w:rFonts w:eastAsia="SimSun"/>
          <w:kern w:val="2"/>
          <w:lang w:eastAsia="hi-IN" w:bidi="hi-IN"/>
        </w:rPr>
        <w:br/>
        <w:t> </w:t>
      </w:r>
      <w:r>
        <w:rPr>
          <w:rFonts w:eastAsia="SimSun"/>
          <w:b/>
          <w:bCs/>
          <w:kern w:val="2"/>
          <w:lang w:eastAsia="hi-IN" w:bidi="hi-IN"/>
        </w:rPr>
        <w:t>Отметка “4”</w:t>
      </w:r>
      <w:r>
        <w:rPr>
          <w:rFonts w:eastAsia="SimSun"/>
          <w:kern w:val="2"/>
          <w:lang w:eastAsia="hi-IN" w:bidi="hi-IN"/>
        </w:rPr>
        <w:t>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r>
        <w:rPr>
          <w:rFonts w:eastAsia="SimSun"/>
          <w:kern w:val="2"/>
          <w:lang w:eastAsia="hi-IN" w:bidi="hi-IN"/>
        </w:rPr>
        <w:br/>
        <w:t> </w:t>
      </w:r>
      <w:r>
        <w:rPr>
          <w:rFonts w:eastAsia="SimSun"/>
          <w:b/>
          <w:bCs/>
          <w:kern w:val="2"/>
          <w:lang w:eastAsia="hi-IN" w:bidi="hi-IN"/>
        </w:rPr>
        <w:t>Отметка “3”</w:t>
      </w:r>
      <w:r>
        <w:rPr>
          <w:rFonts w:eastAsia="SimSun"/>
          <w:kern w:val="2"/>
          <w:lang w:eastAsia="hi-IN" w:bidi="hi-IN"/>
        </w:rPr>
        <w:t>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r>
        <w:rPr>
          <w:rFonts w:eastAsia="SimSun"/>
          <w:kern w:val="2"/>
          <w:lang w:eastAsia="hi-IN" w:bidi="hi-IN"/>
        </w:rPr>
        <w:br/>
        <w:t> </w:t>
      </w:r>
      <w:r>
        <w:rPr>
          <w:rFonts w:eastAsia="SimSun"/>
          <w:b/>
          <w:bCs/>
          <w:kern w:val="2"/>
          <w:lang w:eastAsia="hi-IN" w:bidi="hi-IN"/>
        </w:rPr>
        <w:t>Отметка “2”</w:t>
      </w:r>
      <w:r>
        <w:rPr>
          <w:rFonts w:eastAsia="SimSun"/>
          <w:kern w:val="2"/>
          <w:lang w:eastAsia="hi-IN" w:bidi="hi-IN"/>
        </w:rPr>
        <w:t>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ошибок.  </w:t>
      </w:r>
      <w:r>
        <w:rPr>
          <w:rFonts w:eastAsia="SimSun"/>
          <w:kern w:val="2"/>
          <w:lang w:eastAsia="hi-IN" w:bidi="hi-IN"/>
        </w:rPr>
        <w:b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w:t>
      </w:r>
    </w:p>
    <w:p w:rsidR="00BB6474" w:rsidRDefault="00BB6474" w:rsidP="00BB6474">
      <w:pPr>
        <w:widowControl w:val="0"/>
        <w:tabs>
          <w:tab w:val="left" w:pos="284"/>
        </w:tabs>
        <w:ind w:left="284"/>
        <w:jc w:val="both"/>
        <w:rPr>
          <w:rFonts w:eastAsia="SimSun"/>
          <w:kern w:val="2"/>
          <w:lang w:eastAsia="hi-IN" w:bidi="hi-IN"/>
        </w:rPr>
      </w:pPr>
      <w:r>
        <w:rPr>
          <w:rFonts w:eastAsia="SimSun"/>
          <w:kern w:val="2"/>
          <w:lang w:eastAsia="hi-IN" w:bidi="hi-IN"/>
        </w:rPr>
        <w:t>Избыточный объем работы не влияет на повышение оценки.   </w:t>
      </w:r>
    </w:p>
    <w:p w:rsidR="00BB6474" w:rsidRDefault="00BB6474" w:rsidP="00BB6474">
      <w:pPr>
        <w:widowControl w:val="0"/>
        <w:tabs>
          <w:tab w:val="left" w:pos="284"/>
        </w:tabs>
        <w:ind w:left="284"/>
        <w:rPr>
          <w:rFonts w:eastAsia="SimSun"/>
          <w:kern w:val="2"/>
          <w:lang w:eastAsia="hi-IN" w:bidi="hi-IN"/>
        </w:rPr>
      </w:pPr>
      <w:r>
        <w:rPr>
          <w:rFonts w:eastAsia="SimSun"/>
          <w:kern w:val="2"/>
          <w:lang w:eastAsia="hi-IN" w:bidi="hi-IN"/>
        </w:rPr>
        <w:t> </w:t>
      </w:r>
      <w:r>
        <w:rPr>
          <w:rFonts w:eastAsia="SimSun"/>
          <w:b/>
          <w:bCs/>
          <w:kern w:val="2"/>
          <w:lang w:eastAsia="hi-IN" w:bidi="hi-IN"/>
        </w:rPr>
        <w:t>5. Критерии оценивания презентаций</w:t>
      </w:r>
      <w:r>
        <w:rPr>
          <w:rFonts w:eastAsia="SimSun"/>
          <w:kern w:val="2"/>
          <w:lang w:eastAsia="hi-IN" w:bidi="hi-IN"/>
        </w:rPr>
        <w:t xml:space="preserve">                                                                                         </w:t>
      </w:r>
      <w:r>
        <w:rPr>
          <w:rFonts w:eastAsia="SimSun"/>
          <w:kern w:val="2"/>
          <w:lang w:eastAsia="hi-IN" w:bidi="hi-IN"/>
        </w:rPr>
        <w:br/>
      </w:r>
      <w:r>
        <w:rPr>
          <w:rFonts w:eastAsia="SimSun"/>
          <w:b/>
          <w:bCs/>
          <w:kern w:val="2"/>
          <w:lang w:eastAsia="hi-IN" w:bidi="hi-IN"/>
        </w:rPr>
        <w:t>Оценка «5»</w:t>
      </w:r>
      <w:r>
        <w:rPr>
          <w:rFonts w:eastAsia="SimSun"/>
          <w:kern w:val="2"/>
          <w:lang w:eastAsia="hi-IN" w:bidi="hi-IN"/>
        </w:rPr>
        <w:t>  ставится за полное соответствие выдвинутым требованиям.</w:t>
      </w:r>
      <w:r>
        <w:rPr>
          <w:rFonts w:eastAsia="SimSun"/>
          <w:kern w:val="2"/>
          <w:lang w:eastAsia="hi-IN" w:bidi="hi-IN"/>
        </w:rPr>
        <w:br/>
      </w:r>
      <w:r>
        <w:rPr>
          <w:rFonts w:eastAsia="SimSun"/>
          <w:b/>
          <w:bCs/>
          <w:kern w:val="2"/>
          <w:lang w:eastAsia="hi-IN" w:bidi="hi-IN"/>
        </w:rPr>
        <w:t>Оценка «4»</w:t>
      </w:r>
      <w:r>
        <w:rPr>
          <w:rFonts w:eastAsia="SimSun"/>
          <w:kern w:val="2"/>
          <w:lang w:eastAsia="hi-IN" w:bidi="hi-IN"/>
        </w:rPr>
        <w:t>  ставится за небольшие несоответствия выдвинутым требованиям.</w:t>
      </w:r>
      <w:r>
        <w:rPr>
          <w:rFonts w:eastAsia="SimSun"/>
          <w:kern w:val="2"/>
          <w:lang w:eastAsia="hi-IN" w:bidi="hi-IN"/>
        </w:rPr>
        <w:br/>
      </w:r>
      <w:r>
        <w:rPr>
          <w:rFonts w:eastAsia="SimSun"/>
          <w:b/>
          <w:bCs/>
          <w:kern w:val="2"/>
          <w:lang w:eastAsia="hi-IN" w:bidi="hi-IN"/>
        </w:rPr>
        <w:t>Оценка  «3»</w:t>
      </w:r>
      <w:r>
        <w:rPr>
          <w:rFonts w:eastAsia="SimSun"/>
          <w:kern w:val="2"/>
          <w:lang w:eastAsia="hi-IN" w:bidi="hi-IN"/>
        </w:rPr>
        <w:t>  ставится за минимальные знания темы и, возможно, не совсем корректное           оформление презентации.</w:t>
      </w:r>
      <w:r>
        <w:rPr>
          <w:rFonts w:eastAsia="SimSun"/>
          <w:kern w:val="2"/>
          <w:lang w:eastAsia="hi-IN" w:bidi="hi-IN"/>
        </w:rPr>
        <w:br/>
      </w:r>
      <w:r>
        <w:rPr>
          <w:rFonts w:eastAsia="SimSun"/>
          <w:b/>
          <w:bCs/>
          <w:kern w:val="2"/>
          <w:lang w:eastAsia="hi-IN" w:bidi="hi-IN"/>
        </w:rPr>
        <w:t>Оценка «2»</w:t>
      </w:r>
      <w:r>
        <w:rPr>
          <w:rFonts w:eastAsia="SimSun"/>
          <w:kern w:val="2"/>
          <w:lang w:eastAsia="hi-IN" w:bidi="hi-IN"/>
        </w:rPr>
        <w:t> ставится во всех остальных возможных случаях.</w:t>
      </w:r>
    </w:p>
    <w:sectPr w:rsidR="00BB6474" w:rsidSect="00CD5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mbolMT">
    <w:altName w:val="Times New Roman"/>
    <w:charset w:val="CC"/>
    <w:family w:val="auto"/>
    <w:pitch w:val="default"/>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bullet"/>
      <w:lvlText w:val=""/>
      <w:lvlJc w:val="left"/>
      <w:pPr>
        <w:tabs>
          <w:tab w:val="num" w:pos="1260"/>
        </w:tabs>
        <w:ind w:left="1260" w:hanging="360"/>
      </w:pPr>
      <w:rPr>
        <w:rFonts w:ascii="Symbol" w:hAnsi="Symbol"/>
        <w:sz w:val="22"/>
      </w:rPr>
    </w:lvl>
  </w:abstractNum>
  <w:abstractNum w:abstractNumId="4">
    <w:nsid w:val="0B0452E2"/>
    <w:multiLevelType w:val="hybridMultilevel"/>
    <w:tmpl w:val="FABC9E90"/>
    <w:lvl w:ilvl="0" w:tplc="2D1C19FA">
      <w:start w:val="1"/>
      <w:numFmt w:val="decimal"/>
      <w:lvlText w:val="%1."/>
      <w:lvlJc w:val="left"/>
      <w:pPr>
        <w:ind w:left="-360" w:hanging="360"/>
      </w:p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5">
    <w:nsid w:val="0CF3799C"/>
    <w:multiLevelType w:val="hybridMultilevel"/>
    <w:tmpl w:val="A492DFE6"/>
    <w:lvl w:ilvl="0" w:tplc="F61AE598">
      <w:start w:val="4"/>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nsid w:val="11A0663B"/>
    <w:multiLevelType w:val="hybridMultilevel"/>
    <w:tmpl w:val="3DF0AB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343AE9"/>
    <w:multiLevelType w:val="hybridMultilevel"/>
    <w:tmpl w:val="9B6E3F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A6345AE"/>
    <w:multiLevelType w:val="hybridMultilevel"/>
    <w:tmpl w:val="DC44D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B1F78D8"/>
    <w:multiLevelType w:val="hybridMultilevel"/>
    <w:tmpl w:val="B418AB12"/>
    <w:lvl w:ilvl="0" w:tplc="00000002">
      <w:start w:val="1"/>
      <w:numFmt w:val="bullet"/>
      <w:lvlText w:val=""/>
      <w:lvlJc w:val="left"/>
      <w:pPr>
        <w:ind w:left="1107" w:hanging="360"/>
      </w:pPr>
      <w:rPr>
        <w:rFonts w:ascii="Symbol" w:hAnsi="Symbol"/>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10">
    <w:nsid w:val="63E05F50"/>
    <w:multiLevelType w:val="hybridMultilevel"/>
    <w:tmpl w:val="91A292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7E1E1D24"/>
    <w:multiLevelType w:val="hybridMultilevel"/>
    <w:tmpl w:val="1348F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3"/>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8"/>
  </w:num>
  <w:num w:numId="10">
    <w:abstractNumId w:val="10"/>
  </w:num>
  <w:num w:numId="11">
    <w:abstractNumId w:val="2"/>
    <w:lvlOverride w:ilvl="0">
      <w:startOverride w:val="1"/>
    </w:lvlOverride>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2"/>
  </w:compat>
  <w:rsids>
    <w:rsidRoot w:val="00BB6474"/>
    <w:rsid w:val="003B2C26"/>
    <w:rsid w:val="00743918"/>
    <w:rsid w:val="00755BC8"/>
    <w:rsid w:val="00927AB6"/>
    <w:rsid w:val="00A06479"/>
    <w:rsid w:val="00A2594A"/>
    <w:rsid w:val="00BB6474"/>
    <w:rsid w:val="00BF4540"/>
    <w:rsid w:val="00CD5D3E"/>
    <w:rsid w:val="00F714A8"/>
    <w:rsid w:val="00FF5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74"/>
    <w:pPr>
      <w:suppressAutoHyphens/>
      <w:spacing w:after="0" w:line="240" w:lineRule="auto"/>
    </w:pPr>
    <w:rPr>
      <w:rFonts w:ascii="Times New Roman" w:eastAsia="Times New Roman" w:hAnsi="Times New Roman" w:cs="SymbolMT"/>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B6474"/>
    <w:pPr>
      <w:widowControl w:val="0"/>
      <w:autoSpaceDE w:val="0"/>
      <w:spacing w:line="360" w:lineRule="auto"/>
      <w:jc w:val="both"/>
    </w:pPr>
    <w:rPr>
      <w:sz w:val="28"/>
      <w:szCs w:val="20"/>
    </w:rPr>
  </w:style>
  <w:style w:type="character" w:customStyle="1" w:styleId="a4">
    <w:name w:val="Основной текст Знак"/>
    <w:basedOn w:val="a0"/>
    <w:link w:val="a3"/>
    <w:semiHidden/>
    <w:rsid w:val="00BB6474"/>
    <w:rPr>
      <w:rFonts w:ascii="Times New Roman" w:eastAsia="Times New Roman" w:hAnsi="Times New Roman" w:cs="SymbolMT"/>
      <w:sz w:val="28"/>
      <w:szCs w:val="20"/>
      <w:lang w:eastAsia="ar-SA"/>
    </w:rPr>
  </w:style>
  <w:style w:type="paragraph" w:styleId="a5">
    <w:name w:val="No Spacing"/>
    <w:qFormat/>
    <w:rsid w:val="00BB6474"/>
    <w:pPr>
      <w:suppressAutoHyphens/>
      <w:spacing w:after="0" w:line="240" w:lineRule="auto"/>
    </w:pPr>
    <w:rPr>
      <w:rFonts w:ascii="Times New Roman" w:eastAsia="Arial" w:hAnsi="Times New Roman" w:cs="Times New Roman"/>
      <w:sz w:val="24"/>
      <w:szCs w:val="24"/>
      <w:lang w:eastAsia="ar-SA"/>
    </w:rPr>
  </w:style>
  <w:style w:type="paragraph" w:customStyle="1" w:styleId="FR2">
    <w:name w:val="FR2"/>
    <w:rsid w:val="00BB6474"/>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styleId="a6">
    <w:name w:val="List Paragraph"/>
    <w:basedOn w:val="a"/>
    <w:uiPriority w:val="34"/>
    <w:qFormat/>
    <w:rsid w:val="00A2594A"/>
    <w:pPr>
      <w:ind w:left="720"/>
      <w:contextualSpacing/>
    </w:pPr>
  </w:style>
  <w:style w:type="character" w:styleId="a7">
    <w:name w:val="Hyperlink"/>
    <w:basedOn w:val="a0"/>
    <w:semiHidden/>
    <w:unhideWhenUsed/>
    <w:rsid w:val="00FF53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74"/>
    <w:pPr>
      <w:suppressAutoHyphens/>
      <w:spacing w:after="0" w:line="240" w:lineRule="auto"/>
    </w:pPr>
    <w:rPr>
      <w:rFonts w:ascii="Times New Roman" w:eastAsia="Times New Roman" w:hAnsi="Times New Roman" w:cs="SymbolMT"/>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B6474"/>
    <w:pPr>
      <w:widowControl w:val="0"/>
      <w:autoSpaceDE w:val="0"/>
      <w:spacing w:line="360" w:lineRule="auto"/>
      <w:jc w:val="both"/>
    </w:pPr>
    <w:rPr>
      <w:sz w:val="28"/>
      <w:szCs w:val="20"/>
    </w:rPr>
  </w:style>
  <w:style w:type="character" w:customStyle="1" w:styleId="a4">
    <w:name w:val="Основной текст Знак"/>
    <w:basedOn w:val="a0"/>
    <w:link w:val="a3"/>
    <w:semiHidden/>
    <w:rsid w:val="00BB6474"/>
    <w:rPr>
      <w:rFonts w:ascii="Times New Roman" w:eastAsia="Times New Roman" w:hAnsi="Times New Roman" w:cs="SymbolMT"/>
      <w:sz w:val="28"/>
      <w:szCs w:val="20"/>
      <w:lang w:eastAsia="ar-SA"/>
    </w:rPr>
  </w:style>
  <w:style w:type="paragraph" w:styleId="a5">
    <w:name w:val="No Spacing"/>
    <w:qFormat/>
    <w:rsid w:val="00BB6474"/>
    <w:pPr>
      <w:suppressAutoHyphens/>
      <w:spacing w:after="0" w:line="240" w:lineRule="auto"/>
    </w:pPr>
    <w:rPr>
      <w:rFonts w:ascii="Times New Roman" w:eastAsia="Arial" w:hAnsi="Times New Roman" w:cs="Times New Roman"/>
      <w:sz w:val="24"/>
      <w:szCs w:val="24"/>
      <w:lang w:eastAsia="ar-SA"/>
    </w:rPr>
  </w:style>
  <w:style w:type="paragraph" w:customStyle="1" w:styleId="FR2">
    <w:name w:val="FR2"/>
    <w:rsid w:val="00BB6474"/>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styleId="a6">
    <w:name w:val="List Paragraph"/>
    <w:basedOn w:val="a"/>
    <w:uiPriority w:val="34"/>
    <w:qFormat/>
    <w:rsid w:val="00A2594A"/>
    <w:pPr>
      <w:ind w:left="720"/>
      <w:contextualSpacing/>
    </w:pPr>
  </w:style>
  <w:style w:type="character" w:styleId="a7">
    <w:name w:val="Hyperlink"/>
    <w:basedOn w:val="a0"/>
    <w:semiHidden/>
    <w:unhideWhenUsed/>
    <w:rsid w:val="00FF5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548">
      <w:bodyDiv w:val="1"/>
      <w:marLeft w:val="0"/>
      <w:marRight w:val="0"/>
      <w:marTop w:val="0"/>
      <w:marBottom w:val="0"/>
      <w:divBdr>
        <w:top w:val="none" w:sz="0" w:space="0" w:color="auto"/>
        <w:left w:val="none" w:sz="0" w:space="0" w:color="auto"/>
        <w:bottom w:val="none" w:sz="0" w:space="0" w:color="auto"/>
        <w:right w:val="none" w:sz="0" w:space="0" w:color="auto"/>
      </w:divBdr>
    </w:div>
    <w:div w:id="7416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6375</Words>
  <Characters>36338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Asus</cp:lastModifiedBy>
  <cp:revision>2</cp:revision>
  <dcterms:created xsi:type="dcterms:W3CDTF">2017-11-22T20:22:00Z</dcterms:created>
  <dcterms:modified xsi:type="dcterms:W3CDTF">2017-11-22T20:22:00Z</dcterms:modified>
</cp:coreProperties>
</file>